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A06E8" w14:textId="79D5B578" w:rsidR="004104CA" w:rsidRPr="00850A85" w:rsidRDefault="00850A85" w:rsidP="004104CA">
      <w:pPr>
        <w:jc w:val="both"/>
        <w:rPr>
          <w:rFonts w:ascii="Arial" w:hAnsi="Arial" w:cs="Arial"/>
          <w:b/>
          <w:sz w:val="24"/>
          <w:szCs w:val="24"/>
          <w:u w:val="single"/>
        </w:rPr>
      </w:pPr>
      <w:r w:rsidRPr="00850A85">
        <w:rPr>
          <w:rFonts w:ascii="Arial" w:hAnsi="Arial" w:cs="Arial"/>
          <w:b/>
          <w:sz w:val="24"/>
          <w:szCs w:val="24"/>
          <w:u w:val="single"/>
        </w:rPr>
        <w:t>Annex 2</w:t>
      </w:r>
      <w:r>
        <w:rPr>
          <w:rFonts w:ascii="Arial" w:hAnsi="Arial" w:cs="Arial"/>
          <w:b/>
          <w:sz w:val="24"/>
          <w:szCs w:val="24"/>
          <w:u w:val="single"/>
        </w:rPr>
        <w:t xml:space="preserve"> – FiPL Targeting Historic Building Restoration Form</w:t>
      </w:r>
    </w:p>
    <w:p w14:paraId="354074C1" w14:textId="77777777" w:rsidR="00850A85" w:rsidRPr="00850A85" w:rsidRDefault="00850A85" w:rsidP="004104CA">
      <w:pPr>
        <w:jc w:val="both"/>
        <w:rPr>
          <w:rFonts w:ascii="Arial" w:hAnsi="Arial" w:cs="Arial"/>
          <w:b/>
          <w:sz w:val="24"/>
          <w:szCs w:val="24"/>
        </w:rPr>
      </w:pPr>
    </w:p>
    <w:tbl>
      <w:tblPr>
        <w:tblW w:w="12458" w:type="dxa"/>
        <w:tblInd w:w="-38" w:type="dxa"/>
        <w:tblLayout w:type="fixed"/>
        <w:tblLook w:val="0000" w:firstRow="0" w:lastRow="0" w:firstColumn="0" w:lastColumn="0" w:noHBand="0" w:noVBand="0"/>
      </w:tblPr>
      <w:tblGrid>
        <w:gridCol w:w="2582"/>
        <w:gridCol w:w="425"/>
        <w:gridCol w:w="3544"/>
        <w:gridCol w:w="1533"/>
        <w:gridCol w:w="26"/>
        <w:gridCol w:w="1817"/>
        <w:gridCol w:w="26"/>
        <w:gridCol w:w="2033"/>
        <w:gridCol w:w="236"/>
        <w:gridCol w:w="236"/>
      </w:tblGrid>
      <w:tr w:rsidR="004104CA" w:rsidRPr="00850A85" w14:paraId="57E579DD" w14:textId="77777777" w:rsidTr="00032119">
        <w:trPr>
          <w:gridAfter w:val="4"/>
          <w:wAfter w:w="2531" w:type="dxa"/>
          <w:trHeight w:val="991"/>
        </w:trPr>
        <w:tc>
          <w:tcPr>
            <w:tcW w:w="8084" w:type="dxa"/>
            <w:gridSpan w:val="4"/>
            <w:tcBorders>
              <w:top w:val="single" w:sz="4" w:space="0" w:color="auto"/>
              <w:left w:val="single" w:sz="4" w:space="0" w:color="auto"/>
              <w:bottom w:val="single" w:sz="4" w:space="0" w:color="auto"/>
              <w:right w:val="single" w:sz="4" w:space="0" w:color="auto"/>
            </w:tcBorders>
          </w:tcPr>
          <w:p w14:paraId="0EB7B618" w14:textId="77777777" w:rsidR="00E40B01" w:rsidRPr="00850A85" w:rsidRDefault="00E40B01" w:rsidP="00460754">
            <w:pPr>
              <w:autoSpaceDE w:val="0"/>
              <w:autoSpaceDN w:val="0"/>
              <w:adjustRightInd w:val="0"/>
              <w:rPr>
                <w:rFonts w:ascii="Arial" w:eastAsia="Calibri" w:hAnsi="Arial" w:cs="Arial"/>
                <w:b/>
                <w:bCs/>
                <w:color w:val="000000"/>
                <w:sz w:val="21"/>
                <w:szCs w:val="21"/>
                <w:lang w:eastAsia="en-GB"/>
              </w:rPr>
            </w:pPr>
          </w:p>
          <w:p w14:paraId="38D178F5" w14:textId="77777777" w:rsidR="00866CDF" w:rsidRPr="00850A85" w:rsidRDefault="00866CDF" w:rsidP="00460754">
            <w:pPr>
              <w:autoSpaceDE w:val="0"/>
              <w:autoSpaceDN w:val="0"/>
              <w:adjustRightInd w:val="0"/>
              <w:rPr>
                <w:rFonts w:ascii="Arial" w:eastAsia="Calibri" w:hAnsi="Arial" w:cs="Arial"/>
                <w:b/>
                <w:bCs/>
                <w:sz w:val="28"/>
                <w:szCs w:val="28"/>
                <w:lang w:eastAsia="en-GB"/>
              </w:rPr>
            </w:pPr>
            <w:r w:rsidRPr="00850A85">
              <w:rPr>
                <w:rFonts w:ascii="Arial" w:eastAsia="Calibri" w:hAnsi="Arial" w:cs="Arial"/>
                <w:b/>
                <w:bCs/>
                <w:sz w:val="28"/>
                <w:szCs w:val="28"/>
                <w:lang w:eastAsia="en-GB"/>
              </w:rPr>
              <w:t>Farming in Protected Landscapes</w:t>
            </w:r>
          </w:p>
          <w:p w14:paraId="571A185C" w14:textId="04CBDE0B" w:rsidR="004104CA" w:rsidRPr="00850A85" w:rsidRDefault="004104CA" w:rsidP="00866CDF">
            <w:pPr>
              <w:autoSpaceDE w:val="0"/>
              <w:autoSpaceDN w:val="0"/>
              <w:adjustRightInd w:val="0"/>
              <w:rPr>
                <w:rFonts w:ascii="Arial" w:eastAsia="Calibri" w:hAnsi="Arial" w:cs="Arial"/>
                <w:b/>
                <w:bCs/>
                <w:color w:val="000000"/>
                <w:sz w:val="21"/>
                <w:szCs w:val="21"/>
                <w:lang w:eastAsia="en-GB"/>
              </w:rPr>
            </w:pPr>
            <w:r w:rsidRPr="00850A85">
              <w:rPr>
                <w:rFonts w:ascii="Arial" w:eastAsia="Calibri" w:hAnsi="Arial" w:cs="Arial"/>
                <w:b/>
                <w:bCs/>
                <w:color w:val="000000"/>
                <w:sz w:val="21"/>
                <w:szCs w:val="21"/>
                <w:lang w:eastAsia="en-GB"/>
              </w:rPr>
              <w:t xml:space="preserve">Assessment Criteria for </w:t>
            </w:r>
            <w:r w:rsidR="00D73598" w:rsidRPr="00850A85">
              <w:rPr>
                <w:rFonts w:ascii="Arial" w:eastAsia="Calibri" w:hAnsi="Arial" w:cs="Arial"/>
                <w:b/>
                <w:bCs/>
                <w:color w:val="000000"/>
                <w:sz w:val="21"/>
                <w:szCs w:val="21"/>
                <w:lang w:eastAsia="en-GB"/>
              </w:rPr>
              <w:t xml:space="preserve">Historic Building </w:t>
            </w:r>
            <w:r w:rsidR="001C612A" w:rsidRPr="00850A85">
              <w:rPr>
                <w:rFonts w:ascii="Arial" w:eastAsia="Calibri" w:hAnsi="Arial" w:cs="Arial"/>
                <w:b/>
                <w:bCs/>
                <w:color w:val="000000"/>
                <w:sz w:val="21"/>
                <w:szCs w:val="21"/>
                <w:lang w:eastAsia="en-GB"/>
              </w:rPr>
              <w:t>Restoration Grant</w:t>
            </w:r>
            <w:r w:rsidR="00866CDF" w:rsidRPr="00850A85">
              <w:rPr>
                <w:rFonts w:ascii="Arial" w:eastAsia="Calibri" w:hAnsi="Arial" w:cs="Arial"/>
                <w:b/>
                <w:bCs/>
                <w:color w:val="000000"/>
                <w:sz w:val="21"/>
                <w:szCs w:val="21"/>
                <w:lang w:eastAsia="en-GB"/>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14:paraId="1F255498" w14:textId="77777777" w:rsidR="004104CA" w:rsidRPr="00850A85" w:rsidRDefault="004104CA" w:rsidP="00920E53">
            <w:pPr>
              <w:autoSpaceDE w:val="0"/>
              <w:autoSpaceDN w:val="0"/>
              <w:adjustRightInd w:val="0"/>
              <w:rPr>
                <w:rFonts w:ascii="Arial" w:eastAsia="Calibri" w:hAnsi="Arial" w:cs="Arial"/>
                <w:color w:val="000000"/>
                <w:sz w:val="24"/>
                <w:szCs w:val="24"/>
                <w:lang w:eastAsia="en-GB"/>
              </w:rPr>
            </w:pPr>
          </w:p>
          <w:p w14:paraId="762B1685" w14:textId="37387EC5" w:rsidR="00920E53" w:rsidRDefault="00E628A1" w:rsidP="00920E53">
            <w:pPr>
              <w:autoSpaceDE w:val="0"/>
              <w:autoSpaceDN w:val="0"/>
              <w:adjustRightInd w:val="0"/>
              <w:rPr>
                <w:rFonts w:ascii="Arial" w:eastAsia="Calibri" w:hAnsi="Arial" w:cs="Arial"/>
                <w:b/>
                <w:color w:val="000000"/>
                <w:sz w:val="24"/>
                <w:szCs w:val="24"/>
                <w:lang w:eastAsia="en-GB"/>
              </w:rPr>
            </w:pPr>
            <w:r w:rsidRPr="00850A85">
              <w:rPr>
                <w:rFonts w:ascii="Arial" w:eastAsia="Calibri" w:hAnsi="Arial" w:cs="Arial"/>
                <w:b/>
                <w:color w:val="000000"/>
                <w:sz w:val="24"/>
                <w:szCs w:val="24"/>
                <w:lang w:eastAsia="en-GB"/>
              </w:rPr>
              <w:t>PL</w:t>
            </w:r>
            <w:r w:rsidR="00920E53" w:rsidRPr="00850A85">
              <w:rPr>
                <w:rFonts w:ascii="Arial" w:eastAsia="Calibri" w:hAnsi="Arial" w:cs="Arial"/>
                <w:b/>
                <w:color w:val="000000"/>
                <w:sz w:val="24"/>
                <w:szCs w:val="24"/>
                <w:lang w:eastAsia="en-GB"/>
              </w:rPr>
              <w:t xml:space="preserve"> Ref:</w:t>
            </w:r>
          </w:p>
          <w:p w14:paraId="0D640A96" w14:textId="77777777" w:rsidR="00850A85" w:rsidRPr="00850A85" w:rsidRDefault="00850A85" w:rsidP="00920E53">
            <w:pPr>
              <w:autoSpaceDE w:val="0"/>
              <w:autoSpaceDN w:val="0"/>
              <w:adjustRightInd w:val="0"/>
              <w:rPr>
                <w:rFonts w:ascii="Arial" w:eastAsia="Calibri" w:hAnsi="Arial" w:cs="Arial"/>
                <w:b/>
                <w:color w:val="000000"/>
                <w:sz w:val="24"/>
                <w:szCs w:val="24"/>
                <w:lang w:eastAsia="en-GB"/>
              </w:rPr>
            </w:pPr>
          </w:p>
          <w:p w14:paraId="6E0BDB35" w14:textId="77777777" w:rsidR="00920E53" w:rsidRPr="00850A85" w:rsidRDefault="00920E53" w:rsidP="00920E53">
            <w:pPr>
              <w:autoSpaceDE w:val="0"/>
              <w:autoSpaceDN w:val="0"/>
              <w:adjustRightInd w:val="0"/>
              <w:rPr>
                <w:rFonts w:ascii="Arial" w:eastAsia="Calibri" w:hAnsi="Arial" w:cs="Arial"/>
                <w:color w:val="000000"/>
                <w:sz w:val="24"/>
                <w:szCs w:val="24"/>
                <w:lang w:eastAsia="en-GB"/>
              </w:rPr>
            </w:pPr>
          </w:p>
        </w:tc>
      </w:tr>
      <w:tr w:rsidR="004104CA" w:rsidRPr="00850A85" w14:paraId="40E2A8A6" w14:textId="77777777" w:rsidTr="00E40B01">
        <w:trPr>
          <w:trHeight w:val="103"/>
        </w:trPr>
        <w:tc>
          <w:tcPr>
            <w:tcW w:w="2582" w:type="dxa"/>
            <w:tcBorders>
              <w:bottom w:val="single" w:sz="4" w:space="0" w:color="auto"/>
            </w:tcBorders>
          </w:tcPr>
          <w:p w14:paraId="1980E5A2"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c>
          <w:tcPr>
            <w:tcW w:w="425" w:type="dxa"/>
            <w:tcBorders>
              <w:top w:val="single" w:sz="4" w:space="0" w:color="auto"/>
              <w:left w:val="nil"/>
              <w:bottom w:val="nil"/>
              <w:right w:val="nil"/>
            </w:tcBorders>
          </w:tcPr>
          <w:p w14:paraId="00F6433C"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3544" w:type="dxa"/>
            <w:tcBorders>
              <w:left w:val="nil"/>
              <w:bottom w:val="nil"/>
              <w:right w:val="nil"/>
            </w:tcBorders>
          </w:tcPr>
          <w:p w14:paraId="027DFDF0"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c>
          <w:tcPr>
            <w:tcW w:w="1559" w:type="dxa"/>
            <w:gridSpan w:val="2"/>
            <w:tcBorders>
              <w:left w:val="nil"/>
              <w:bottom w:val="nil"/>
              <w:right w:val="nil"/>
            </w:tcBorders>
          </w:tcPr>
          <w:p w14:paraId="368388F3"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1843" w:type="dxa"/>
            <w:gridSpan w:val="2"/>
            <w:tcBorders>
              <w:left w:val="nil"/>
              <w:bottom w:val="nil"/>
              <w:right w:val="nil"/>
            </w:tcBorders>
          </w:tcPr>
          <w:p w14:paraId="6F29B06B" w14:textId="77777777" w:rsidR="004104CA" w:rsidRPr="00850A85" w:rsidRDefault="004104CA" w:rsidP="00460754">
            <w:pPr>
              <w:autoSpaceDE w:val="0"/>
              <w:autoSpaceDN w:val="0"/>
              <w:adjustRightInd w:val="0"/>
              <w:jc w:val="center"/>
              <w:rPr>
                <w:rFonts w:ascii="Arial" w:eastAsia="Calibri" w:hAnsi="Arial" w:cs="Arial"/>
                <w:color w:val="000000"/>
                <w:lang w:eastAsia="en-GB"/>
              </w:rPr>
            </w:pPr>
          </w:p>
        </w:tc>
        <w:tc>
          <w:tcPr>
            <w:tcW w:w="2033" w:type="dxa"/>
            <w:tcBorders>
              <w:left w:val="nil"/>
              <w:bottom w:val="nil"/>
              <w:right w:val="nil"/>
            </w:tcBorders>
          </w:tcPr>
          <w:p w14:paraId="2D61FE2C"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c>
          <w:tcPr>
            <w:tcW w:w="236" w:type="dxa"/>
            <w:tcBorders>
              <w:left w:val="nil"/>
              <w:bottom w:val="nil"/>
              <w:right w:val="nil"/>
            </w:tcBorders>
          </w:tcPr>
          <w:p w14:paraId="236096DB"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left w:val="nil"/>
              <w:bottom w:val="nil"/>
              <w:right w:val="nil"/>
            </w:tcBorders>
          </w:tcPr>
          <w:p w14:paraId="4B88243A"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04811A54" w14:textId="77777777" w:rsidTr="00E40B01">
        <w:trPr>
          <w:trHeight w:val="384"/>
        </w:trPr>
        <w:tc>
          <w:tcPr>
            <w:tcW w:w="2582" w:type="dxa"/>
            <w:tcBorders>
              <w:top w:val="single" w:sz="4" w:space="0" w:color="auto"/>
              <w:left w:val="single" w:sz="6" w:space="0" w:color="auto"/>
              <w:bottom w:val="single" w:sz="6" w:space="0" w:color="auto"/>
              <w:right w:val="nil"/>
            </w:tcBorders>
            <w:shd w:val="solid" w:color="C0C0C0" w:fill="auto"/>
          </w:tcPr>
          <w:p w14:paraId="526CD181" w14:textId="77777777" w:rsidR="004104CA" w:rsidRPr="00850A85" w:rsidRDefault="004104CA" w:rsidP="00460754">
            <w:pPr>
              <w:autoSpaceDE w:val="0"/>
              <w:autoSpaceDN w:val="0"/>
              <w:adjustRightInd w:val="0"/>
              <w:rPr>
                <w:rFonts w:ascii="Arial" w:eastAsia="Calibri" w:hAnsi="Arial" w:cs="Arial"/>
                <w:b/>
                <w:bCs/>
                <w:color w:val="000000"/>
                <w:sz w:val="21"/>
                <w:szCs w:val="21"/>
                <w:lang w:eastAsia="en-GB"/>
              </w:rPr>
            </w:pPr>
            <w:r w:rsidRPr="00850A85">
              <w:rPr>
                <w:rFonts w:ascii="Arial" w:eastAsia="Calibri" w:hAnsi="Arial" w:cs="Arial"/>
                <w:b/>
                <w:bCs/>
                <w:color w:val="000000"/>
                <w:sz w:val="21"/>
                <w:szCs w:val="21"/>
                <w:lang w:eastAsia="en-GB"/>
              </w:rPr>
              <w:t>Significance</w:t>
            </w:r>
          </w:p>
        </w:tc>
        <w:tc>
          <w:tcPr>
            <w:tcW w:w="425" w:type="dxa"/>
            <w:tcBorders>
              <w:top w:val="single" w:sz="6" w:space="0" w:color="auto"/>
              <w:left w:val="nil"/>
              <w:bottom w:val="single" w:sz="6" w:space="0" w:color="auto"/>
              <w:right w:val="nil"/>
            </w:tcBorders>
            <w:shd w:val="solid" w:color="C0C0C0" w:fill="auto"/>
          </w:tcPr>
          <w:p w14:paraId="33AE1C9A" w14:textId="77777777" w:rsidR="004104CA" w:rsidRPr="00850A85" w:rsidRDefault="004104CA" w:rsidP="00460754">
            <w:pPr>
              <w:autoSpaceDE w:val="0"/>
              <w:autoSpaceDN w:val="0"/>
              <w:adjustRightInd w:val="0"/>
              <w:jc w:val="center"/>
              <w:rPr>
                <w:rFonts w:ascii="Arial" w:eastAsia="Calibri" w:hAnsi="Arial" w:cs="Arial"/>
                <w:b/>
                <w:bCs/>
                <w:color w:val="000000"/>
                <w:sz w:val="21"/>
                <w:szCs w:val="21"/>
                <w:lang w:eastAsia="en-GB"/>
              </w:rPr>
            </w:pPr>
          </w:p>
        </w:tc>
        <w:tc>
          <w:tcPr>
            <w:tcW w:w="3544" w:type="dxa"/>
            <w:tcBorders>
              <w:top w:val="single" w:sz="6" w:space="0" w:color="auto"/>
              <w:left w:val="nil"/>
              <w:bottom w:val="single" w:sz="6" w:space="0" w:color="auto"/>
              <w:right w:val="nil"/>
            </w:tcBorders>
            <w:shd w:val="solid" w:color="C0C0C0" w:fill="auto"/>
          </w:tcPr>
          <w:p w14:paraId="398C1883"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c>
          <w:tcPr>
            <w:tcW w:w="1559" w:type="dxa"/>
            <w:gridSpan w:val="2"/>
            <w:tcBorders>
              <w:top w:val="single" w:sz="6" w:space="0" w:color="auto"/>
              <w:left w:val="nil"/>
              <w:bottom w:val="single" w:sz="6" w:space="0" w:color="auto"/>
              <w:right w:val="nil"/>
            </w:tcBorders>
            <w:shd w:val="solid" w:color="C0C0C0" w:fill="auto"/>
          </w:tcPr>
          <w:p w14:paraId="4E9527E4" w14:textId="77777777" w:rsidR="004104CA" w:rsidRPr="00850A85" w:rsidRDefault="004104CA" w:rsidP="00460754">
            <w:pPr>
              <w:autoSpaceDE w:val="0"/>
              <w:autoSpaceDN w:val="0"/>
              <w:adjustRightInd w:val="0"/>
              <w:rPr>
                <w:rFonts w:ascii="Arial" w:eastAsia="Calibri" w:hAnsi="Arial" w:cs="Arial"/>
                <w:b/>
                <w:bCs/>
                <w:color w:val="000000"/>
                <w:lang w:eastAsia="en-GB"/>
              </w:rPr>
            </w:pPr>
            <w:r w:rsidRPr="00850A85">
              <w:rPr>
                <w:rFonts w:ascii="Arial" w:eastAsia="Calibri" w:hAnsi="Arial" w:cs="Arial"/>
                <w:b/>
                <w:bCs/>
                <w:color w:val="000000"/>
                <w:lang w:eastAsia="en-GB"/>
              </w:rPr>
              <w:t>Score Range</w:t>
            </w:r>
          </w:p>
        </w:tc>
        <w:tc>
          <w:tcPr>
            <w:tcW w:w="1843" w:type="dxa"/>
            <w:gridSpan w:val="2"/>
            <w:tcBorders>
              <w:top w:val="single" w:sz="6" w:space="0" w:color="auto"/>
              <w:left w:val="nil"/>
              <w:bottom w:val="single" w:sz="6" w:space="0" w:color="auto"/>
              <w:right w:val="single" w:sz="6" w:space="0" w:color="auto"/>
            </w:tcBorders>
            <w:shd w:val="solid" w:color="C0C0C0" w:fill="auto"/>
          </w:tcPr>
          <w:p w14:paraId="4B28288C" w14:textId="77777777" w:rsidR="004104CA" w:rsidRPr="00850A85" w:rsidRDefault="004104CA" w:rsidP="00460754">
            <w:pPr>
              <w:autoSpaceDE w:val="0"/>
              <w:autoSpaceDN w:val="0"/>
              <w:adjustRightInd w:val="0"/>
              <w:jc w:val="center"/>
              <w:rPr>
                <w:rFonts w:ascii="Arial" w:eastAsia="Calibri" w:hAnsi="Arial" w:cs="Arial"/>
                <w:b/>
                <w:bCs/>
                <w:color w:val="000000"/>
                <w:lang w:eastAsia="en-GB"/>
              </w:rPr>
            </w:pPr>
            <w:r w:rsidRPr="00850A85">
              <w:rPr>
                <w:rFonts w:ascii="Arial" w:eastAsia="Calibri" w:hAnsi="Arial" w:cs="Arial"/>
                <w:b/>
                <w:bCs/>
                <w:color w:val="000000"/>
                <w:lang w:eastAsia="en-GB"/>
              </w:rPr>
              <w:t>Score</w:t>
            </w:r>
          </w:p>
        </w:tc>
        <w:tc>
          <w:tcPr>
            <w:tcW w:w="2033" w:type="dxa"/>
            <w:tcBorders>
              <w:top w:val="nil"/>
              <w:left w:val="nil"/>
              <w:bottom w:val="nil"/>
              <w:right w:val="nil"/>
            </w:tcBorders>
          </w:tcPr>
          <w:p w14:paraId="5EA87114"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c>
          <w:tcPr>
            <w:tcW w:w="236" w:type="dxa"/>
            <w:tcBorders>
              <w:top w:val="nil"/>
              <w:left w:val="nil"/>
              <w:bottom w:val="nil"/>
              <w:right w:val="nil"/>
            </w:tcBorders>
          </w:tcPr>
          <w:p w14:paraId="7F06ED85"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47D2FEAD"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4F49EB06" w14:textId="77777777" w:rsidTr="00E40B01">
        <w:trPr>
          <w:trHeight w:val="353"/>
        </w:trPr>
        <w:tc>
          <w:tcPr>
            <w:tcW w:w="2582" w:type="dxa"/>
            <w:tcBorders>
              <w:top w:val="nil"/>
              <w:left w:val="single" w:sz="6" w:space="0" w:color="auto"/>
              <w:bottom w:val="nil"/>
              <w:right w:val="single" w:sz="6" w:space="0" w:color="auto"/>
            </w:tcBorders>
          </w:tcPr>
          <w:p w14:paraId="67DBB612"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1. Date of building</w:t>
            </w:r>
          </w:p>
        </w:tc>
        <w:tc>
          <w:tcPr>
            <w:tcW w:w="425" w:type="dxa"/>
            <w:tcBorders>
              <w:top w:val="single" w:sz="6" w:space="0" w:color="auto"/>
              <w:left w:val="single" w:sz="6" w:space="0" w:color="auto"/>
              <w:bottom w:val="nil"/>
              <w:right w:val="nil"/>
            </w:tcBorders>
          </w:tcPr>
          <w:p w14:paraId="72E4BB29"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single" w:sz="6" w:space="0" w:color="auto"/>
              <w:left w:val="nil"/>
              <w:bottom w:val="nil"/>
              <w:right w:val="single" w:sz="6" w:space="0" w:color="auto"/>
            </w:tcBorders>
          </w:tcPr>
          <w:p w14:paraId="4BECFFF1"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Pre 1750</w:t>
            </w:r>
          </w:p>
        </w:tc>
        <w:tc>
          <w:tcPr>
            <w:tcW w:w="1559" w:type="dxa"/>
            <w:gridSpan w:val="2"/>
            <w:tcBorders>
              <w:top w:val="nil"/>
              <w:left w:val="nil"/>
              <w:bottom w:val="nil"/>
              <w:right w:val="single" w:sz="6" w:space="0" w:color="auto"/>
            </w:tcBorders>
          </w:tcPr>
          <w:p w14:paraId="5E2397B1"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8</w:t>
            </w:r>
          </w:p>
        </w:tc>
        <w:tc>
          <w:tcPr>
            <w:tcW w:w="1843" w:type="dxa"/>
            <w:gridSpan w:val="2"/>
            <w:tcBorders>
              <w:top w:val="single" w:sz="6" w:space="0" w:color="auto"/>
              <w:left w:val="single" w:sz="6" w:space="0" w:color="auto"/>
              <w:bottom w:val="nil"/>
              <w:right w:val="single" w:sz="6" w:space="0" w:color="auto"/>
            </w:tcBorders>
          </w:tcPr>
          <w:p w14:paraId="167F44A9"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2B79B554"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772E1840"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3E654D0E"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7B854A19" w14:textId="77777777" w:rsidTr="00E40B01">
        <w:trPr>
          <w:trHeight w:val="353"/>
        </w:trPr>
        <w:tc>
          <w:tcPr>
            <w:tcW w:w="2582" w:type="dxa"/>
            <w:tcBorders>
              <w:top w:val="nil"/>
              <w:left w:val="single" w:sz="6" w:space="0" w:color="auto"/>
              <w:bottom w:val="nil"/>
              <w:right w:val="single" w:sz="6" w:space="0" w:color="auto"/>
            </w:tcBorders>
          </w:tcPr>
          <w:p w14:paraId="61CA3652" w14:textId="77777777" w:rsidR="004104CA" w:rsidRPr="00850A85" w:rsidRDefault="004104CA" w:rsidP="00460754">
            <w:pPr>
              <w:autoSpaceDE w:val="0"/>
              <w:autoSpaceDN w:val="0"/>
              <w:adjustRightInd w:val="0"/>
              <w:jc w:val="right"/>
              <w:rPr>
                <w:rFonts w:ascii="Arial" w:eastAsia="Calibri" w:hAnsi="Arial" w:cs="Arial"/>
                <w:color w:val="000000"/>
                <w:sz w:val="18"/>
                <w:szCs w:val="18"/>
                <w:lang w:eastAsia="en-GB"/>
              </w:rPr>
            </w:pPr>
          </w:p>
        </w:tc>
        <w:tc>
          <w:tcPr>
            <w:tcW w:w="425" w:type="dxa"/>
            <w:tcBorders>
              <w:top w:val="nil"/>
              <w:left w:val="single" w:sz="6" w:space="0" w:color="auto"/>
              <w:bottom w:val="nil"/>
              <w:right w:val="nil"/>
            </w:tcBorders>
          </w:tcPr>
          <w:p w14:paraId="2592CC45"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nil"/>
              <w:left w:val="nil"/>
              <w:bottom w:val="nil"/>
              <w:right w:val="single" w:sz="6" w:space="0" w:color="auto"/>
            </w:tcBorders>
          </w:tcPr>
          <w:p w14:paraId="0BB33CCD"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1750-1914</w:t>
            </w:r>
          </w:p>
        </w:tc>
        <w:tc>
          <w:tcPr>
            <w:tcW w:w="1559" w:type="dxa"/>
            <w:gridSpan w:val="2"/>
            <w:tcBorders>
              <w:top w:val="nil"/>
              <w:left w:val="nil"/>
              <w:bottom w:val="nil"/>
              <w:right w:val="single" w:sz="6" w:space="0" w:color="auto"/>
            </w:tcBorders>
          </w:tcPr>
          <w:p w14:paraId="76302DC1"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4</w:t>
            </w:r>
          </w:p>
        </w:tc>
        <w:tc>
          <w:tcPr>
            <w:tcW w:w="1843" w:type="dxa"/>
            <w:gridSpan w:val="2"/>
            <w:tcBorders>
              <w:top w:val="nil"/>
              <w:left w:val="single" w:sz="6" w:space="0" w:color="auto"/>
              <w:bottom w:val="nil"/>
              <w:right w:val="single" w:sz="6" w:space="0" w:color="auto"/>
            </w:tcBorders>
          </w:tcPr>
          <w:p w14:paraId="3158488A"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22E3A0B0"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11984F84"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1B2F2AAF"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1896A10F" w14:textId="77777777" w:rsidTr="00E40B01">
        <w:trPr>
          <w:trHeight w:val="353"/>
        </w:trPr>
        <w:tc>
          <w:tcPr>
            <w:tcW w:w="2582" w:type="dxa"/>
            <w:tcBorders>
              <w:top w:val="nil"/>
              <w:left w:val="single" w:sz="6" w:space="0" w:color="auto"/>
              <w:bottom w:val="single" w:sz="6" w:space="0" w:color="auto"/>
              <w:right w:val="single" w:sz="6" w:space="0" w:color="auto"/>
            </w:tcBorders>
          </w:tcPr>
          <w:p w14:paraId="437888B5" w14:textId="77777777" w:rsidR="004104CA" w:rsidRPr="00850A85" w:rsidRDefault="004104CA" w:rsidP="00460754">
            <w:pPr>
              <w:autoSpaceDE w:val="0"/>
              <w:autoSpaceDN w:val="0"/>
              <w:adjustRightInd w:val="0"/>
              <w:jc w:val="right"/>
              <w:rPr>
                <w:rFonts w:ascii="Arial" w:eastAsia="Calibri" w:hAnsi="Arial" w:cs="Arial"/>
                <w:color w:val="000000"/>
                <w:sz w:val="18"/>
                <w:szCs w:val="18"/>
                <w:lang w:eastAsia="en-GB"/>
              </w:rPr>
            </w:pPr>
          </w:p>
        </w:tc>
        <w:tc>
          <w:tcPr>
            <w:tcW w:w="425" w:type="dxa"/>
            <w:tcBorders>
              <w:top w:val="nil"/>
              <w:left w:val="single" w:sz="6" w:space="0" w:color="auto"/>
              <w:bottom w:val="single" w:sz="6" w:space="0" w:color="auto"/>
              <w:right w:val="nil"/>
            </w:tcBorders>
          </w:tcPr>
          <w:p w14:paraId="022169B0"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nil"/>
              <w:left w:val="nil"/>
              <w:bottom w:val="single" w:sz="6" w:space="0" w:color="auto"/>
              <w:right w:val="single" w:sz="6" w:space="0" w:color="auto"/>
            </w:tcBorders>
          </w:tcPr>
          <w:p w14:paraId="56E047EC"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Post 1914</w:t>
            </w:r>
          </w:p>
        </w:tc>
        <w:tc>
          <w:tcPr>
            <w:tcW w:w="1559" w:type="dxa"/>
            <w:gridSpan w:val="2"/>
            <w:tcBorders>
              <w:top w:val="nil"/>
              <w:left w:val="nil"/>
              <w:bottom w:val="single" w:sz="6" w:space="0" w:color="auto"/>
              <w:right w:val="single" w:sz="6" w:space="0" w:color="auto"/>
            </w:tcBorders>
          </w:tcPr>
          <w:p w14:paraId="75341169"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2</w:t>
            </w:r>
          </w:p>
        </w:tc>
        <w:tc>
          <w:tcPr>
            <w:tcW w:w="1843" w:type="dxa"/>
            <w:gridSpan w:val="2"/>
            <w:tcBorders>
              <w:top w:val="nil"/>
              <w:left w:val="single" w:sz="6" w:space="0" w:color="auto"/>
              <w:bottom w:val="single" w:sz="6" w:space="0" w:color="auto"/>
              <w:right w:val="single" w:sz="6" w:space="0" w:color="auto"/>
            </w:tcBorders>
          </w:tcPr>
          <w:p w14:paraId="698CD078"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5A267804"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10D704ED"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23E4B8EA"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5A461639" w14:textId="77777777" w:rsidTr="00E40B01">
        <w:trPr>
          <w:trHeight w:val="353"/>
        </w:trPr>
        <w:tc>
          <w:tcPr>
            <w:tcW w:w="2582" w:type="dxa"/>
            <w:tcBorders>
              <w:top w:val="nil"/>
              <w:left w:val="single" w:sz="6" w:space="0" w:color="auto"/>
              <w:bottom w:val="nil"/>
              <w:right w:val="single" w:sz="6" w:space="0" w:color="auto"/>
            </w:tcBorders>
          </w:tcPr>
          <w:p w14:paraId="65AD6AD4"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2. Status</w:t>
            </w:r>
          </w:p>
        </w:tc>
        <w:tc>
          <w:tcPr>
            <w:tcW w:w="425" w:type="dxa"/>
            <w:tcBorders>
              <w:top w:val="nil"/>
              <w:left w:val="single" w:sz="6" w:space="0" w:color="auto"/>
              <w:bottom w:val="nil"/>
              <w:right w:val="nil"/>
            </w:tcBorders>
          </w:tcPr>
          <w:p w14:paraId="48E83190"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nil"/>
              <w:left w:val="nil"/>
              <w:bottom w:val="nil"/>
              <w:right w:val="single" w:sz="6" w:space="0" w:color="auto"/>
            </w:tcBorders>
          </w:tcPr>
          <w:p w14:paraId="0EC24665"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Listed</w:t>
            </w:r>
          </w:p>
        </w:tc>
        <w:tc>
          <w:tcPr>
            <w:tcW w:w="1559" w:type="dxa"/>
            <w:gridSpan w:val="2"/>
            <w:tcBorders>
              <w:top w:val="nil"/>
              <w:left w:val="nil"/>
              <w:bottom w:val="nil"/>
              <w:right w:val="single" w:sz="6" w:space="0" w:color="auto"/>
            </w:tcBorders>
          </w:tcPr>
          <w:p w14:paraId="4E134571"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4</w:t>
            </w:r>
          </w:p>
        </w:tc>
        <w:tc>
          <w:tcPr>
            <w:tcW w:w="1843" w:type="dxa"/>
            <w:gridSpan w:val="2"/>
            <w:tcBorders>
              <w:top w:val="nil"/>
              <w:left w:val="single" w:sz="6" w:space="0" w:color="auto"/>
              <w:bottom w:val="nil"/>
              <w:right w:val="single" w:sz="6" w:space="0" w:color="auto"/>
            </w:tcBorders>
          </w:tcPr>
          <w:p w14:paraId="545BD518"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620AD9C6"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55517BE3"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320A9014"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281A90F3" w14:textId="77777777" w:rsidTr="00E40B01">
        <w:trPr>
          <w:trHeight w:val="353"/>
        </w:trPr>
        <w:tc>
          <w:tcPr>
            <w:tcW w:w="2582" w:type="dxa"/>
            <w:tcBorders>
              <w:top w:val="nil"/>
              <w:left w:val="single" w:sz="6" w:space="0" w:color="auto"/>
              <w:bottom w:val="nil"/>
              <w:right w:val="single" w:sz="6" w:space="0" w:color="auto"/>
            </w:tcBorders>
          </w:tcPr>
          <w:p w14:paraId="4DCF6312" w14:textId="77777777" w:rsidR="004104CA" w:rsidRPr="00850A85" w:rsidRDefault="004104CA" w:rsidP="00460754">
            <w:pPr>
              <w:autoSpaceDE w:val="0"/>
              <w:autoSpaceDN w:val="0"/>
              <w:adjustRightInd w:val="0"/>
              <w:jc w:val="right"/>
              <w:rPr>
                <w:rFonts w:ascii="Arial" w:eastAsia="Calibri" w:hAnsi="Arial" w:cs="Arial"/>
                <w:color w:val="000000"/>
                <w:sz w:val="18"/>
                <w:szCs w:val="18"/>
                <w:lang w:eastAsia="en-GB"/>
              </w:rPr>
            </w:pPr>
          </w:p>
        </w:tc>
        <w:tc>
          <w:tcPr>
            <w:tcW w:w="425" w:type="dxa"/>
            <w:tcBorders>
              <w:top w:val="nil"/>
              <w:left w:val="single" w:sz="6" w:space="0" w:color="auto"/>
              <w:right w:val="nil"/>
            </w:tcBorders>
          </w:tcPr>
          <w:p w14:paraId="281885A1"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nil"/>
              <w:left w:val="nil"/>
              <w:bottom w:val="nil"/>
              <w:right w:val="single" w:sz="6" w:space="0" w:color="auto"/>
            </w:tcBorders>
          </w:tcPr>
          <w:p w14:paraId="4FCB2E08"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Curtilage/ Conservation Area/Local List</w:t>
            </w:r>
          </w:p>
        </w:tc>
        <w:tc>
          <w:tcPr>
            <w:tcW w:w="1559" w:type="dxa"/>
            <w:gridSpan w:val="2"/>
            <w:tcBorders>
              <w:top w:val="nil"/>
              <w:left w:val="nil"/>
              <w:bottom w:val="nil"/>
              <w:right w:val="single" w:sz="6" w:space="0" w:color="auto"/>
            </w:tcBorders>
          </w:tcPr>
          <w:p w14:paraId="40B1B9C1"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2</w:t>
            </w:r>
          </w:p>
        </w:tc>
        <w:tc>
          <w:tcPr>
            <w:tcW w:w="1843" w:type="dxa"/>
            <w:gridSpan w:val="2"/>
            <w:tcBorders>
              <w:top w:val="nil"/>
              <w:left w:val="single" w:sz="6" w:space="0" w:color="auto"/>
              <w:bottom w:val="nil"/>
              <w:right w:val="single" w:sz="6" w:space="0" w:color="auto"/>
            </w:tcBorders>
          </w:tcPr>
          <w:p w14:paraId="7D2FFA93"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34ACD4F6"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6572A912"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7ACD1138"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1C51583C" w14:textId="77777777" w:rsidTr="00E40B01">
        <w:trPr>
          <w:trHeight w:val="353"/>
        </w:trPr>
        <w:tc>
          <w:tcPr>
            <w:tcW w:w="2582" w:type="dxa"/>
            <w:tcBorders>
              <w:top w:val="nil"/>
              <w:left w:val="single" w:sz="6" w:space="0" w:color="auto"/>
              <w:bottom w:val="nil"/>
              <w:right w:val="single" w:sz="6" w:space="0" w:color="auto"/>
            </w:tcBorders>
          </w:tcPr>
          <w:p w14:paraId="1E377AA5" w14:textId="77777777" w:rsidR="004104CA" w:rsidRPr="00850A85" w:rsidRDefault="004104CA" w:rsidP="00460754">
            <w:pPr>
              <w:autoSpaceDE w:val="0"/>
              <w:autoSpaceDN w:val="0"/>
              <w:adjustRightInd w:val="0"/>
              <w:jc w:val="right"/>
              <w:rPr>
                <w:rFonts w:ascii="Arial" w:eastAsia="Calibri" w:hAnsi="Arial" w:cs="Arial"/>
                <w:color w:val="000000"/>
                <w:sz w:val="18"/>
                <w:szCs w:val="18"/>
                <w:lang w:eastAsia="en-GB"/>
              </w:rPr>
            </w:pPr>
          </w:p>
        </w:tc>
        <w:tc>
          <w:tcPr>
            <w:tcW w:w="425" w:type="dxa"/>
            <w:tcBorders>
              <w:top w:val="nil"/>
              <w:left w:val="single" w:sz="6" w:space="0" w:color="auto"/>
              <w:bottom w:val="single" w:sz="4" w:space="0" w:color="auto"/>
              <w:right w:val="nil"/>
            </w:tcBorders>
          </w:tcPr>
          <w:p w14:paraId="5168C08A"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nil"/>
              <w:left w:val="nil"/>
              <w:bottom w:val="single" w:sz="4" w:space="0" w:color="auto"/>
              <w:right w:val="single" w:sz="6" w:space="0" w:color="auto"/>
            </w:tcBorders>
          </w:tcPr>
          <w:p w14:paraId="3AAF5B9B"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No Listing</w:t>
            </w:r>
            <w:r w:rsidR="00866CDF" w:rsidRPr="00850A85">
              <w:rPr>
                <w:rFonts w:ascii="Arial" w:eastAsia="Calibri" w:hAnsi="Arial" w:cs="Arial"/>
                <w:sz w:val="18"/>
                <w:szCs w:val="18"/>
                <w:lang w:eastAsia="en-GB"/>
              </w:rPr>
              <w:t>/None Designated Cultural Heritage Asset</w:t>
            </w:r>
          </w:p>
        </w:tc>
        <w:tc>
          <w:tcPr>
            <w:tcW w:w="1559" w:type="dxa"/>
            <w:gridSpan w:val="2"/>
            <w:tcBorders>
              <w:top w:val="nil"/>
              <w:left w:val="nil"/>
              <w:bottom w:val="nil"/>
              <w:right w:val="single" w:sz="6" w:space="0" w:color="auto"/>
            </w:tcBorders>
          </w:tcPr>
          <w:p w14:paraId="745A0B3E"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1</w:t>
            </w:r>
          </w:p>
        </w:tc>
        <w:tc>
          <w:tcPr>
            <w:tcW w:w="1843" w:type="dxa"/>
            <w:gridSpan w:val="2"/>
            <w:tcBorders>
              <w:top w:val="nil"/>
              <w:left w:val="single" w:sz="6" w:space="0" w:color="auto"/>
              <w:bottom w:val="nil"/>
              <w:right w:val="single" w:sz="6" w:space="0" w:color="auto"/>
            </w:tcBorders>
          </w:tcPr>
          <w:p w14:paraId="3D6E43BB"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4A2940AA"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2BA28A88"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15A955E8"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60D31496" w14:textId="77777777" w:rsidTr="00E40B01">
        <w:trPr>
          <w:trHeight w:val="353"/>
        </w:trPr>
        <w:tc>
          <w:tcPr>
            <w:tcW w:w="2582" w:type="dxa"/>
            <w:tcBorders>
              <w:top w:val="single" w:sz="6" w:space="0" w:color="auto"/>
              <w:left w:val="single" w:sz="6" w:space="0" w:color="auto"/>
              <w:bottom w:val="nil"/>
              <w:right w:val="single" w:sz="6" w:space="0" w:color="auto"/>
            </w:tcBorders>
          </w:tcPr>
          <w:p w14:paraId="77B2BD0D"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3. Style of building</w:t>
            </w:r>
            <w:r w:rsidR="00866CDF" w:rsidRPr="00850A85">
              <w:rPr>
                <w:rFonts w:ascii="Arial" w:eastAsia="Calibri" w:hAnsi="Arial" w:cs="Arial"/>
                <w:color w:val="000000"/>
                <w:sz w:val="18"/>
                <w:szCs w:val="18"/>
                <w:lang w:eastAsia="en-GB"/>
              </w:rPr>
              <w:t>/feature</w:t>
            </w:r>
          </w:p>
        </w:tc>
        <w:tc>
          <w:tcPr>
            <w:tcW w:w="425" w:type="dxa"/>
            <w:tcBorders>
              <w:top w:val="single" w:sz="4" w:space="0" w:color="auto"/>
              <w:left w:val="single" w:sz="6" w:space="0" w:color="auto"/>
              <w:bottom w:val="nil"/>
              <w:right w:val="nil"/>
            </w:tcBorders>
          </w:tcPr>
          <w:p w14:paraId="1F0B91F6"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single" w:sz="4" w:space="0" w:color="auto"/>
              <w:left w:val="nil"/>
              <w:bottom w:val="nil"/>
              <w:right w:val="single" w:sz="6" w:space="0" w:color="auto"/>
            </w:tcBorders>
          </w:tcPr>
          <w:p w14:paraId="19EB561F"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Vernacular</w:t>
            </w:r>
          </w:p>
        </w:tc>
        <w:tc>
          <w:tcPr>
            <w:tcW w:w="1559" w:type="dxa"/>
            <w:gridSpan w:val="2"/>
            <w:tcBorders>
              <w:top w:val="single" w:sz="6" w:space="0" w:color="auto"/>
              <w:left w:val="nil"/>
              <w:bottom w:val="nil"/>
              <w:right w:val="single" w:sz="6" w:space="0" w:color="auto"/>
            </w:tcBorders>
          </w:tcPr>
          <w:p w14:paraId="7453AF3C"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4</w:t>
            </w:r>
          </w:p>
        </w:tc>
        <w:tc>
          <w:tcPr>
            <w:tcW w:w="1843" w:type="dxa"/>
            <w:gridSpan w:val="2"/>
            <w:tcBorders>
              <w:top w:val="single" w:sz="6" w:space="0" w:color="auto"/>
              <w:left w:val="single" w:sz="6" w:space="0" w:color="auto"/>
              <w:bottom w:val="nil"/>
              <w:right w:val="single" w:sz="6" w:space="0" w:color="auto"/>
            </w:tcBorders>
          </w:tcPr>
          <w:p w14:paraId="4976980B"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65B3B297"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39D72778"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0E11ED8E"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79B5A8F8" w14:textId="77777777" w:rsidTr="00E40B01">
        <w:trPr>
          <w:trHeight w:val="353"/>
        </w:trPr>
        <w:tc>
          <w:tcPr>
            <w:tcW w:w="2582" w:type="dxa"/>
            <w:tcBorders>
              <w:top w:val="nil"/>
              <w:left w:val="single" w:sz="6" w:space="0" w:color="auto"/>
              <w:bottom w:val="nil"/>
              <w:right w:val="single" w:sz="6" w:space="0" w:color="auto"/>
            </w:tcBorders>
          </w:tcPr>
          <w:p w14:paraId="1CC99A95" w14:textId="77777777" w:rsidR="004104CA" w:rsidRPr="00850A85" w:rsidRDefault="004104CA" w:rsidP="00460754">
            <w:pPr>
              <w:autoSpaceDE w:val="0"/>
              <w:autoSpaceDN w:val="0"/>
              <w:adjustRightInd w:val="0"/>
              <w:jc w:val="right"/>
              <w:rPr>
                <w:rFonts w:ascii="Arial" w:eastAsia="Calibri" w:hAnsi="Arial" w:cs="Arial"/>
                <w:color w:val="000000"/>
                <w:sz w:val="18"/>
                <w:szCs w:val="18"/>
                <w:lang w:eastAsia="en-GB"/>
              </w:rPr>
            </w:pPr>
          </w:p>
        </w:tc>
        <w:tc>
          <w:tcPr>
            <w:tcW w:w="425" w:type="dxa"/>
            <w:tcBorders>
              <w:top w:val="nil"/>
              <w:left w:val="single" w:sz="6" w:space="0" w:color="auto"/>
              <w:bottom w:val="nil"/>
              <w:right w:val="nil"/>
            </w:tcBorders>
          </w:tcPr>
          <w:p w14:paraId="7D3C02AB"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nil"/>
              <w:left w:val="nil"/>
              <w:bottom w:val="nil"/>
              <w:right w:val="single" w:sz="6" w:space="0" w:color="auto"/>
            </w:tcBorders>
          </w:tcPr>
          <w:p w14:paraId="023F5156"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Designed</w:t>
            </w:r>
          </w:p>
        </w:tc>
        <w:tc>
          <w:tcPr>
            <w:tcW w:w="1559" w:type="dxa"/>
            <w:gridSpan w:val="2"/>
            <w:tcBorders>
              <w:top w:val="nil"/>
              <w:left w:val="nil"/>
              <w:bottom w:val="nil"/>
              <w:right w:val="single" w:sz="6" w:space="0" w:color="auto"/>
            </w:tcBorders>
          </w:tcPr>
          <w:p w14:paraId="5220036B"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4</w:t>
            </w:r>
          </w:p>
        </w:tc>
        <w:tc>
          <w:tcPr>
            <w:tcW w:w="1843" w:type="dxa"/>
            <w:gridSpan w:val="2"/>
            <w:tcBorders>
              <w:top w:val="nil"/>
              <w:left w:val="single" w:sz="6" w:space="0" w:color="auto"/>
              <w:bottom w:val="nil"/>
              <w:right w:val="single" w:sz="6" w:space="0" w:color="auto"/>
            </w:tcBorders>
          </w:tcPr>
          <w:p w14:paraId="312FFC09"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18E4BFC9"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1A9E45AF"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44E3FEE0"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6B062E0C" w14:textId="77777777" w:rsidTr="00E40B01">
        <w:trPr>
          <w:trHeight w:val="353"/>
        </w:trPr>
        <w:tc>
          <w:tcPr>
            <w:tcW w:w="2582" w:type="dxa"/>
            <w:tcBorders>
              <w:top w:val="nil"/>
              <w:left w:val="single" w:sz="6" w:space="0" w:color="auto"/>
              <w:bottom w:val="single" w:sz="6" w:space="0" w:color="auto"/>
              <w:right w:val="single" w:sz="6" w:space="0" w:color="auto"/>
            </w:tcBorders>
          </w:tcPr>
          <w:p w14:paraId="49202AE1" w14:textId="77777777" w:rsidR="004104CA" w:rsidRPr="00850A85" w:rsidRDefault="004104CA" w:rsidP="00460754">
            <w:pPr>
              <w:autoSpaceDE w:val="0"/>
              <w:autoSpaceDN w:val="0"/>
              <w:adjustRightInd w:val="0"/>
              <w:jc w:val="right"/>
              <w:rPr>
                <w:rFonts w:ascii="Arial" w:eastAsia="Calibri" w:hAnsi="Arial" w:cs="Arial"/>
                <w:color w:val="000000"/>
                <w:sz w:val="18"/>
                <w:szCs w:val="18"/>
                <w:lang w:eastAsia="en-GB"/>
              </w:rPr>
            </w:pPr>
          </w:p>
        </w:tc>
        <w:tc>
          <w:tcPr>
            <w:tcW w:w="425" w:type="dxa"/>
            <w:tcBorders>
              <w:top w:val="nil"/>
              <w:left w:val="single" w:sz="6" w:space="0" w:color="auto"/>
              <w:bottom w:val="single" w:sz="6" w:space="0" w:color="auto"/>
              <w:right w:val="nil"/>
            </w:tcBorders>
          </w:tcPr>
          <w:p w14:paraId="7219CC15"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nil"/>
              <w:left w:val="nil"/>
              <w:bottom w:val="single" w:sz="6" w:space="0" w:color="auto"/>
              <w:right w:val="single" w:sz="6" w:space="0" w:color="auto"/>
            </w:tcBorders>
          </w:tcPr>
          <w:p w14:paraId="62B7335E"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Industrially produced</w:t>
            </w:r>
          </w:p>
        </w:tc>
        <w:tc>
          <w:tcPr>
            <w:tcW w:w="1559" w:type="dxa"/>
            <w:gridSpan w:val="2"/>
            <w:tcBorders>
              <w:top w:val="nil"/>
              <w:left w:val="nil"/>
              <w:bottom w:val="single" w:sz="6" w:space="0" w:color="auto"/>
              <w:right w:val="single" w:sz="6" w:space="0" w:color="auto"/>
            </w:tcBorders>
          </w:tcPr>
          <w:p w14:paraId="293A932A"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1</w:t>
            </w:r>
          </w:p>
        </w:tc>
        <w:tc>
          <w:tcPr>
            <w:tcW w:w="1843" w:type="dxa"/>
            <w:gridSpan w:val="2"/>
            <w:tcBorders>
              <w:top w:val="nil"/>
              <w:left w:val="single" w:sz="6" w:space="0" w:color="auto"/>
              <w:bottom w:val="single" w:sz="6" w:space="0" w:color="auto"/>
              <w:right w:val="single" w:sz="6" w:space="0" w:color="auto"/>
            </w:tcBorders>
          </w:tcPr>
          <w:p w14:paraId="472C68F5"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0DC34969"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17E402C9"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214B90FE"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711DD896" w14:textId="77777777" w:rsidTr="00E40B01">
        <w:trPr>
          <w:trHeight w:val="353"/>
        </w:trPr>
        <w:tc>
          <w:tcPr>
            <w:tcW w:w="2582" w:type="dxa"/>
            <w:tcBorders>
              <w:top w:val="single" w:sz="6" w:space="0" w:color="auto"/>
              <w:left w:val="single" w:sz="6" w:space="0" w:color="auto"/>
              <w:bottom w:val="nil"/>
              <w:right w:val="single" w:sz="6" w:space="0" w:color="auto"/>
            </w:tcBorders>
          </w:tcPr>
          <w:p w14:paraId="67217107"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4. Survival of the farmstead as a whole</w:t>
            </w:r>
          </w:p>
        </w:tc>
        <w:tc>
          <w:tcPr>
            <w:tcW w:w="425" w:type="dxa"/>
            <w:tcBorders>
              <w:top w:val="nil"/>
              <w:left w:val="single" w:sz="6" w:space="0" w:color="auto"/>
              <w:bottom w:val="nil"/>
              <w:right w:val="nil"/>
            </w:tcBorders>
          </w:tcPr>
          <w:p w14:paraId="08F9FE53"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single" w:sz="6" w:space="0" w:color="auto"/>
              <w:left w:val="nil"/>
              <w:bottom w:val="nil"/>
              <w:right w:val="single" w:sz="6" w:space="0" w:color="auto"/>
            </w:tcBorders>
          </w:tcPr>
          <w:p w14:paraId="799E7563"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Substantially intact: less than 25% change</w:t>
            </w:r>
          </w:p>
        </w:tc>
        <w:tc>
          <w:tcPr>
            <w:tcW w:w="1559" w:type="dxa"/>
            <w:gridSpan w:val="2"/>
            <w:tcBorders>
              <w:top w:val="single" w:sz="6" w:space="0" w:color="auto"/>
              <w:left w:val="nil"/>
              <w:bottom w:val="nil"/>
              <w:right w:val="single" w:sz="6" w:space="0" w:color="auto"/>
            </w:tcBorders>
          </w:tcPr>
          <w:p w14:paraId="4F0A62DB"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16</w:t>
            </w:r>
          </w:p>
        </w:tc>
        <w:tc>
          <w:tcPr>
            <w:tcW w:w="1843" w:type="dxa"/>
            <w:gridSpan w:val="2"/>
            <w:tcBorders>
              <w:top w:val="single" w:sz="6" w:space="0" w:color="auto"/>
              <w:left w:val="single" w:sz="6" w:space="0" w:color="auto"/>
              <w:bottom w:val="nil"/>
              <w:right w:val="single" w:sz="6" w:space="0" w:color="auto"/>
            </w:tcBorders>
          </w:tcPr>
          <w:p w14:paraId="5C7F4A31"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1A4E2374"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42B2D0F6"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61075391"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15E68670" w14:textId="77777777" w:rsidTr="00E40B01">
        <w:trPr>
          <w:trHeight w:val="353"/>
        </w:trPr>
        <w:tc>
          <w:tcPr>
            <w:tcW w:w="2582" w:type="dxa"/>
            <w:tcBorders>
              <w:top w:val="nil"/>
              <w:left w:val="single" w:sz="6" w:space="0" w:color="auto"/>
              <w:bottom w:val="nil"/>
              <w:right w:val="single" w:sz="6" w:space="0" w:color="auto"/>
            </w:tcBorders>
          </w:tcPr>
          <w:p w14:paraId="210AD673" w14:textId="77777777" w:rsidR="004104CA" w:rsidRPr="00850A85" w:rsidRDefault="004104CA" w:rsidP="00460754">
            <w:pPr>
              <w:autoSpaceDE w:val="0"/>
              <w:autoSpaceDN w:val="0"/>
              <w:adjustRightInd w:val="0"/>
              <w:jc w:val="right"/>
              <w:rPr>
                <w:rFonts w:ascii="Arial" w:eastAsia="Calibri" w:hAnsi="Arial" w:cs="Arial"/>
                <w:color w:val="000000"/>
                <w:sz w:val="18"/>
                <w:szCs w:val="18"/>
                <w:lang w:eastAsia="en-GB"/>
              </w:rPr>
            </w:pPr>
          </w:p>
        </w:tc>
        <w:tc>
          <w:tcPr>
            <w:tcW w:w="425" w:type="dxa"/>
            <w:tcBorders>
              <w:top w:val="nil"/>
              <w:left w:val="single" w:sz="6" w:space="0" w:color="auto"/>
              <w:bottom w:val="nil"/>
              <w:right w:val="nil"/>
            </w:tcBorders>
          </w:tcPr>
          <w:p w14:paraId="37D1B93E"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nil"/>
              <w:left w:val="nil"/>
              <w:bottom w:val="nil"/>
              <w:right w:val="single" w:sz="6" w:space="0" w:color="auto"/>
            </w:tcBorders>
          </w:tcPr>
          <w:p w14:paraId="03BC5399"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Partial Loss: 25%-50% change</w:t>
            </w:r>
          </w:p>
        </w:tc>
        <w:tc>
          <w:tcPr>
            <w:tcW w:w="1559" w:type="dxa"/>
            <w:gridSpan w:val="2"/>
            <w:tcBorders>
              <w:top w:val="nil"/>
              <w:left w:val="nil"/>
              <w:bottom w:val="nil"/>
              <w:right w:val="single" w:sz="6" w:space="0" w:color="auto"/>
            </w:tcBorders>
          </w:tcPr>
          <w:p w14:paraId="6ADFC06A"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8</w:t>
            </w:r>
          </w:p>
        </w:tc>
        <w:tc>
          <w:tcPr>
            <w:tcW w:w="1843" w:type="dxa"/>
            <w:gridSpan w:val="2"/>
            <w:tcBorders>
              <w:top w:val="nil"/>
              <w:left w:val="single" w:sz="6" w:space="0" w:color="auto"/>
              <w:bottom w:val="nil"/>
              <w:right w:val="single" w:sz="6" w:space="0" w:color="auto"/>
            </w:tcBorders>
          </w:tcPr>
          <w:p w14:paraId="24E58650"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145E82CE"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08CCE737"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37CEDC4F"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5AD5A02A" w14:textId="77777777" w:rsidTr="00E40B01">
        <w:trPr>
          <w:trHeight w:val="353"/>
        </w:trPr>
        <w:tc>
          <w:tcPr>
            <w:tcW w:w="2582" w:type="dxa"/>
            <w:tcBorders>
              <w:top w:val="nil"/>
              <w:left w:val="single" w:sz="6" w:space="0" w:color="auto"/>
              <w:bottom w:val="nil"/>
              <w:right w:val="single" w:sz="6" w:space="0" w:color="auto"/>
            </w:tcBorders>
          </w:tcPr>
          <w:p w14:paraId="47C031F5" w14:textId="77777777" w:rsidR="004104CA" w:rsidRPr="00850A85" w:rsidRDefault="004104CA" w:rsidP="00460754">
            <w:pPr>
              <w:autoSpaceDE w:val="0"/>
              <w:autoSpaceDN w:val="0"/>
              <w:adjustRightInd w:val="0"/>
              <w:jc w:val="right"/>
              <w:rPr>
                <w:rFonts w:ascii="Arial" w:eastAsia="Calibri" w:hAnsi="Arial" w:cs="Arial"/>
                <w:color w:val="000000"/>
                <w:sz w:val="18"/>
                <w:szCs w:val="18"/>
                <w:lang w:eastAsia="en-GB"/>
              </w:rPr>
            </w:pPr>
          </w:p>
        </w:tc>
        <w:tc>
          <w:tcPr>
            <w:tcW w:w="425" w:type="dxa"/>
            <w:tcBorders>
              <w:top w:val="nil"/>
              <w:left w:val="single" w:sz="6" w:space="0" w:color="auto"/>
              <w:bottom w:val="nil"/>
              <w:right w:val="nil"/>
            </w:tcBorders>
          </w:tcPr>
          <w:p w14:paraId="3349517B"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nil"/>
              <w:left w:val="nil"/>
              <w:bottom w:val="nil"/>
              <w:right w:val="single" w:sz="6" w:space="0" w:color="auto"/>
            </w:tcBorders>
          </w:tcPr>
          <w:p w14:paraId="1EC7AE7B"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Significant Loss: more than 50% change</w:t>
            </w:r>
          </w:p>
        </w:tc>
        <w:tc>
          <w:tcPr>
            <w:tcW w:w="1559" w:type="dxa"/>
            <w:gridSpan w:val="2"/>
            <w:tcBorders>
              <w:top w:val="nil"/>
              <w:left w:val="nil"/>
              <w:bottom w:val="nil"/>
              <w:right w:val="single" w:sz="6" w:space="0" w:color="auto"/>
            </w:tcBorders>
          </w:tcPr>
          <w:p w14:paraId="6D7D7381"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4</w:t>
            </w:r>
          </w:p>
        </w:tc>
        <w:tc>
          <w:tcPr>
            <w:tcW w:w="1843" w:type="dxa"/>
            <w:gridSpan w:val="2"/>
            <w:tcBorders>
              <w:top w:val="nil"/>
              <w:left w:val="single" w:sz="6" w:space="0" w:color="auto"/>
              <w:bottom w:val="nil"/>
              <w:right w:val="single" w:sz="6" w:space="0" w:color="auto"/>
            </w:tcBorders>
          </w:tcPr>
          <w:p w14:paraId="00C51F5E"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2551043C"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301C3649"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455B4E3F"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643B4F08" w14:textId="77777777" w:rsidTr="00E40B01">
        <w:trPr>
          <w:trHeight w:val="353"/>
        </w:trPr>
        <w:tc>
          <w:tcPr>
            <w:tcW w:w="2582" w:type="dxa"/>
            <w:tcBorders>
              <w:top w:val="nil"/>
              <w:left w:val="single" w:sz="6" w:space="0" w:color="auto"/>
              <w:bottom w:val="single" w:sz="6" w:space="0" w:color="auto"/>
              <w:right w:val="single" w:sz="6" w:space="0" w:color="auto"/>
            </w:tcBorders>
          </w:tcPr>
          <w:p w14:paraId="506E422D" w14:textId="77777777" w:rsidR="004104CA" w:rsidRPr="00850A85" w:rsidRDefault="004104CA" w:rsidP="00460754">
            <w:pPr>
              <w:autoSpaceDE w:val="0"/>
              <w:autoSpaceDN w:val="0"/>
              <w:adjustRightInd w:val="0"/>
              <w:jc w:val="right"/>
              <w:rPr>
                <w:rFonts w:ascii="Arial" w:eastAsia="Calibri" w:hAnsi="Arial" w:cs="Arial"/>
                <w:color w:val="000000"/>
                <w:sz w:val="18"/>
                <w:szCs w:val="18"/>
                <w:lang w:eastAsia="en-GB"/>
              </w:rPr>
            </w:pPr>
          </w:p>
        </w:tc>
        <w:tc>
          <w:tcPr>
            <w:tcW w:w="425" w:type="dxa"/>
            <w:tcBorders>
              <w:top w:val="nil"/>
              <w:left w:val="single" w:sz="6" w:space="0" w:color="auto"/>
              <w:bottom w:val="single" w:sz="6" w:space="0" w:color="auto"/>
              <w:right w:val="nil"/>
            </w:tcBorders>
          </w:tcPr>
          <w:p w14:paraId="30ED86CC"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nil"/>
              <w:left w:val="nil"/>
              <w:bottom w:val="single" w:sz="6" w:space="0" w:color="auto"/>
              <w:right w:val="single" w:sz="6" w:space="0" w:color="auto"/>
            </w:tcBorders>
          </w:tcPr>
          <w:p w14:paraId="235920C5"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Major loss: More than 75% change</w:t>
            </w:r>
          </w:p>
        </w:tc>
        <w:tc>
          <w:tcPr>
            <w:tcW w:w="1559" w:type="dxa"/>
            <w:gridSpan w:val="2"/>
            <w:tcBorders>
              <w:top w:val="nil"/>
              <w:left w:val="nil"/>
              <w:bottom w:val="single" w:sz="6" w:space="0" w:color="auto"/>
              <w:right w:val="single" w:sz="6" w:space="0" w:color="auto"/>
            </w:tcBorders>
          </w:tcPr>
          <w:p w14:paraId="2D4AE52F"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1</w:t>
            </w:r>
          </w:p>
        </w:tc>
        <w:tc>
          <w:tcPr>
            <w:tcW w:w="1843" w:type="dxa"/>
            <w:gridSpan w:val="2"/>
            <w:tcBorders>
              <w:top w:val="nil"/>
              <w:left w:val="single" w:sz="6" w:space="0" w:color="auto"/>
              <w:bottom w:val="single" w:sz="6" w:space="0" w:color="auto"/>
              <w:right w:val="single" w:sz="6" w:space="0" w:color="auto"/>
            </w:tcBorders>
          </w:tcPr>
          <w:p w14:paraId="2D46F7B8"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169A17CD"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308FD1AA"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186B3775"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02B7DCC0" w14:textId="77777777" w:rsidTr="00E40B01">
        <w:trPr>
          <w:trHeight w:val="353"/>
        </w:trPr>
        <w:tc>
          <w:tcPr>
            <w:tcW w:w="2582" w:type="dxa"/>
            <w:tcBorders>
              <w:top w:val="single" w:sz="6" w:space="0" w:color="auto"/>
              <w:left w:val="single" w:sz="6" w:space="0" w:color="auto"/>
              <w:bottom w:val="nil"/>
              <w:right w:val="single" w:sz="6" w:space="0" w:color="auto"/>
            </w:tcBorders>
          </w:tcPr>
          <w:p w14:paraId="5253C357"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5. Significance of the farmstead</w:t>
            </w:r>
          </w:p>
        </w:tc>
        <w:tc>
          <w:tcPr>
            <w:tcW w:w="425" w:type="dxa"/>
            <w:tcBorders>
              <w:top w:val="nil"/>
              <w:left w:val="single" w:sz="6" w:space="0" w:color="auto"/>
              <w:bottom w:val="nil"/>
              <w:right w:val="nil"/>
            </w:tcBorders>
          </w:tcPr>
          <w:p w14:paraId="7279CDD9"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single" w:sz="6" w:space="0" w:color="auto"/>
              <w:left w:val="nil"/>
              <w:bottom w:val="nil"/>
              <w:right w:val="single" w:sz="6" w:space="0" w:color="auto"/>
            </w:tcBorders>
          </w:tcPr>
          <w:p w14:paraId="45DAF797"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Rare survival in area</w:t>
            </w:r>
          </w:p>
        </w:tc>
        <w:tc>
          <w:tcPr>
            <w:tcW w:w="1559" w:type="dxa"/>
            <w:gridSpan w:val="2"/>
            <w:tcBorders>
              <w:top w:val="single" w:sz="6" w:space="0" w:color="auto"/>
              <w:left w:val="nil"/>
              <w:bottom w:val="nil"/>
              <w:right w:val="single" w:sz="6" w:space="0" w:color="auto"/>
            </w:tcBorders>
          </w:tcPr>
          <w:p w14:paraId="7C593C23"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16</w:t>
            </w:r>
          </w:p>
        </w:tc>
        <w:tc>
          <w:tcPr>
            <w:tcW w:w="1843" w:type="dxa"/>
            <w:gridSpan w:val="2"/>
            <w:tcBorders>
              <w:top w:val="single" w:sz="6" w:space="0" w:color="auto"/>
              <w:left w:val="single" w:sz="6" w:space="0" w:color="auto"/>
              <w:bottom w:val="nil"/>
              <w:right w:val="single" w:sz="6" w:space="0" w:color="auto"/>
            </w:tcBorders>
          </w:tcPr>
          <w:p w14:paraId="0664F438"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69F9B23A"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2B374984"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030C1CC1"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1620E5D6" w14:textId="77777777" w:rsidTr="00E40B01">
        <w:trPr>
          <w:trHeight w:val="502"/>
        </w:trPr>
        <w:tc>
          <w:tcPr>
            <w:tcW w:w="2582" w:type="dxa"/>
            <w:tcBorders>
              <w:top w:val="nil"/>
              <w:left w:val="single" w:sz="6" w:space="0" w:color="auto"/>
              <w:bottom w:val="nil"/>
              <w:right w:val="single" w:sz="6" w:space="0" w:color="auto"/>
            </w:tcBorders>
          </w:tcPr>
          <w:p w14:paraId="629C73EA" w14:textId="77777777" w:rsidR="004104CA" w:rsidRPr="00850A85" w:rsidRDefault="004104CA" w:rsidP="00460754">
            <w:pPr>
              <w:autoSpaceDE w:val="0"/>
              <w:autoSpaceDN w:val="0"/>
              <w:adjustRightInd w:val="0"/>
              <w:jc w:val="right"/>
              <w:rPr>
                <w:rFonts w:ascii="Arial" w:eastAsia="Calibri" w:hAnsi="Arial" w:cs="Arial"/>
                <w:color w:val="000000"/>
                <w:sz w:val="18"/>
                <w:szCs w:val="18"/>
                <w:lang w:eastAsia="en-GB"/>
              </w:rPr>
            </w:pPr>
          </w:p>
        </w:tc>
        <w:tc>
          <w:tcPr>
            <w:tcW w:w="425" w:type="dxa"/>
            <w:tcBorders>
              <w:top w:val="nil"/>
              <w:left w:val="single" w:sz="6" w:space="0" w:color="auto"/>
              <w:bottom w:val="nil"/>
              <w:right w:val="nil"/>
            </w:tcBorders>
          </w:tcPr>
          <w:p w14:paraId="2717B165"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nil"/>
              <w:left w:val="nil"/>
              <w:bottom w:val="nil"/>
              <w:right w:val="single" w:sz="6" w:space="0" w:color="auto"/>
            </w:tcBorders>
          </w:tcPr>
          <w:p w14:paraId="52FD3646"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Representative farmstead type for the area and period</w:t>
            </w:r>
          </w:p>
        </w:tc>
        <w:tc>
          <w:tcPr>
            <w:tcW w:w="1559" w:type="dxa"/>
            <w:gridSpan w:val="2"/>
            <w:tcBorders>
              <w:top w:val="nil"/>
              <w:left w:val="nil"/>
              <w:bottom w:val="nil"/>
              <w:right w:val="single" w:sz="6" w:space="0" w:color="auto"/>
            </w:tcBorders>
          </w:tcPr>
          <w:p w14:paraId="5717F950"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8</w:t>
            </w:r>
          </w:p>
        </w:tc>
        <w:tc>
          <w:tcPr>
            <w:tcW w:w="1843" w:type="dxa"/>
            <w:gridSpan w:val="2"/>
            <w:tcBorders>
              <w:top w:val="nil"/>
              <w:left w:val="single" w:sz="6" w:space="0" w:color="auto"/>
              <w:bottom w:val="nil"/>
              <w:right w:val="single" w:sz="6" w:space="0" w:color="auto"/>
            </w:tcBorders>
          </w:tcPr>
          <w:p w14:paraId="4DC462C1"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020D6726"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573AD8E5"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079FBCF6"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059A4333" w14:textId="77777777" w:rsidTr="00E40B01">
        <w:trPr>
          <w:trHeight w:val="353"/>
        </w:trPr>
        <w:tc>
          <w:tcPr>
            <w:tcW w:w="2582" w:type="dxa"/>
            <w:tcBorders>
              <w:top w:val="nil"/>
              <w:left w:val="single" w:sz="6" w:space="0" w:color="auto"/>
              <w:bottom w:val="single" w:sz="6" w:space="0" w:color="auto"/>
              <w:right w:val="single" w:sz="6" w:space="0" w:color="auto"/>
            </w:tcBorders>
          </w:tcPr>
          <w:p w14:paraId="071E0CA0" w14:textId="77777777" w:rsidR="004104CA" w:rsidRPr="00850A85" w:rsidRDefault="004104CA" w:rsidP="00460754">
            <w:pPr>
              <w:autoSpaceDE w:val="0"/>
              <w:autoSpaceDN w:val="0"/>
              <w:adjustRightInd w:val="0"/>
              <w:jc w:val="right"/>
              <w:rPr>
                <w:rFonts w:ascii="Arial" w:eastAsia="Calibri" w:hAnsi="Arial" w:cs="Arial"/>
                <w:color w:val="000000"/>
                <w:sz w:val="18"/>
                <w:szCs w:val="18"/>
                <w:lang w:eastAsia="en-GB"/>
              </w:rPr>
            </w:pPr>
          </w:p>
        </w:tc>
        <w:tc>
          <w:tcPr>
            <w:tcW w:w="425" w:type="dxa"/>
            <w:tcBorders>
              <w:top w:val="nil"/>
              <w:left w:val="single" w:sz="6" w:space="0" w:color="auto"/>
              <w:bottom w:val="single" w:sz="6" w:space="0" w:color="auto"/>
              <w:right w:val="nil"/>
            </w:tcBorders>
          </w:tcPr>
          <w:p w14:paraId="26D70D59"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nil"/>
              <w:left w:val="nil"/>
              <w:bottom w:val="single" w:sz="6" w:space="0" w:color="auto"/>
              <w:right w:val="single" w:sz="6" w:space="0" w:color="auto"/>
            </w:tcBorders>
          </w:tcPr>
          <w:p w14:paraId="2327E427"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Unrepresentative farmstead type for area</w:t>
            </w:r>
          </w:p>
        </w:tc>
        <w:tc>
          <w:tcPr>
            <w:tcW w:w="1559" w:type="dxa"/>
            <w:gridSpan w:val="2"/>
            <w:tcBorders>
              <w:top w:val="nil"/>
              <w:left w:val="nil"/>
              <w:bottom w:val="single" w:sz="6" w:space="0" w:color="auto"/>
              <w:right w:val="single" w:sz="6" w:space="0" w:color="auto"/>
            </w:tcBorders>
          </w:tcPr>
          <w:p w14:paraId="4C687752"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4</w:t>
            </w:r>
          </w:p>
        </w:tc>
        <w:tc>
          <w:tcPr>
            <w:tcW w:w="1843" w:type="dxa"/>
            <w:gridSpan w:val="2"/>
            <w:tcBorders>
              <w:top w:val="nil"/>
              <w:left w:val="single" w:sz="6" w:space="0" w:color="auto"/>
              <w:bottom w:val="single" w:sz="6" w:space="0" w:color="auto"/>
              <w:right w:val="single" w:sz="6" w:space="0" w:color="auto"/>
            </w:tcBorders>
          </w:tcPr>
          <w:p w14:paraId="5EB665BF"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166A2BE1"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022201E7"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6DAFA001"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447569D0" w14:textId="77777777" w:rsidTr="00E40B01">
        <w:trPr>
          <w:trHeight w:val="353"/>
        </w:trPr>
        <w:tc>
          <w:tcPr>
            <w:tcW w:w="2582" w:type="dxa"/>
            <w:tcBorders>
              <w:top w:val="single" w:sz="6" w:space="0" w:color="auto"/>
              <w:left w:val="single" w:sz="6" w:space="0" w:color="auto"/>
              <w:bottom w:val="nil"/>
              <w:right w:val="single" w:sz="6" w:space="0" w:color="auto"/>
            </w:tcBorders>
          </w:tcPr>
          <w:p w14:paraId="0A10B740"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6. The farmstead's contribution to historic landscape character</w:t>
            </w:r>
          </w:p>
        </w:tc>
        <w:tc>
          <w:tcPr>
            <w:tcW w:w="425" w:type="dxa"/>
            <w:tcBorders>
              <w:top w:val="nil"/>
              <w:left w:val="single" w:sz="6" w:space="0" w:color="auto"/>
              <w:bottom w:val="nil"/>
              <w:right w:val="nil"/>
            </w:tcBorders>
          </w:tcPr>
          <w:p w14:paraId="688149A3" w14:textId="77777777" w:rsidR="00032119" w:rsidRPr="00850A85" w:rsidRDefault="00032119" w:rsidP="00460754">
            <w:pPr>
              <w:autoSpaceDE w:val="0"/>
              <w:autoSpaceDN w:val="0"/>
              <w:adjustRightInd w:val="0"/>
              <w:jc w:val="center"/>
              <w:rPr>
                <w:rFonts w:ascii="Arial" w:eastAsia="Calibri" w:hAnsi="Arial" w:cs="Arial"/>
                <w:color w:val="000000"/>
                <w:sz w:val="18"/>
                <w:szCs w:val="18"/>
                <w:lang w:eastAsia="en-GB"/>
              </w:rPr>
            </w:pPr>
          </w:p>
          <w:p w14:paraId="3E52BCCF" w14:textId="0A9A9CE2"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nil"/>
              <w:left w:val="nil"/>
              <w:bottom w:val="nil"/>
              <w:right w:val="single" w:sz="6" w:space="0" w:color="auto"/>
            </w:tcBorders>
          </w:tcPr>
          <w:p w14:paraId="6411669E" w14:textId="77777777" w:rsidR="00032119" w:rsidRPr="00850A85" w:rsidRDefault="00032119" w:rsidP="00460754">
            <w:pPr>
              <w:autoSpaceDE w:val="0"/>
              <w:autoSpaceDN w:val="0"/>
              <w:adjustRightInd w:val="0"/>
              <w:rPr>
                <w:rFonts w:ascii="Arial" w:eastAsia="Calibri" w:hAnsi="Arial" w:cs="Arial"/>
                <w:color w:val="000000"/>
                <w:sz w:val="18"/>
                <w:szCs w:val="18"/>
                <w:lang w:eastAsia="en-GB"/>
              </w:rPr>
            </w:pPr>
          </w:p>
          <w:p w14:paraId="072231A3" w14:textId="0A5B1A6C"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Significant Contribution</w:t>
            </w:r>
          </w:p>
        </w:tc>
        <w:tc>
          <w:tcPr>
            <w:tcW w:w="1559" w:type="dxa"/>
            <w:gridSpan w:val="2"/>
            <w:tcBorders>
              <w:top w:val="nil"/>
              <w:left w:val="nil"/>
              <w:bottom w:val="nil"/>
              <w:right w:val="single" w:sz="6" w:space="0" w:color="auto"/>
            </w:tcBorders>
          </w:tcPr>
          <w:p w14:paraId="7D78C278" w14:textId="77777777" w:rsidR="00032119" w:rsidRPr="00850A85" w:rsidRDefault="00032119" w:rsidP="00460754">
            <w:pPr>
              <w:autoSpaceDE w:val="0"/>
              <w:autoSpaceDN w:val="0"/>
              <w:adjustRightInd w:val="0"/>
              <w:jc w:val="center"/>
              <w:rPr>
                <w:rFonts w:ascii="Arial" w:eastAsia="Calibri" w:hAnsi="Arial" w:cs="Arial"/>
                <w:color w:val="000000"/>
                <w:sz w:val="18"/>
                <w:szCs w:val="18"/>
                <w:lang w:eastAsia="en-GB"/>
              </w:rPr>
            </w:pPr>
          </w:p>
          <w:p w14:paraId="45D6E4ED" w14:textId="42F2F39E"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8</w:t>
            </w:r>
          </w:p>
        </w:tc>
        <w:tc>
          <w:tcPr>
            <w:tcW w:w="1843" w:type="dxa"/>
            <w:gridSpan w:val="2"/>
            <w:tcBorders>
              <w:top w:val="single" w:sz="6" w:space="0" w:color="auto"/>
              <w:left w:val="single" w:sz="6" w:space="0" w:color="auto"/>
              <w:bottom w:val="nil"/>
              <w:right w:val="single" w:sz="6" w:space="0" w:color="auto"/>
            </w:tcBorders>
          </w:tcPr>
          <w:p w14:paraId="6019201A"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3EF174A4"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50148055"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3D8C2508"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593E6C38" w14:textId="77777777" w:rsidTr="00E40B01">
        <w:trPr>
          <w:trHeight w:val="353"/>
        </w:trPr>
        <w:tc>
          <w:tcPr>
            <w:tcW w:w="2582" w:type="dxa"/>
            <w:tcBorders>
              <w:top w:val="nil"/>
              <w:left w:val="single" w:sz="6" w:space="0" w:color="auto"/>
              <w:bottom w:val="nil"/>
              <w:right w:val="single" w:sz="6" w:space="0" w:color="auto"/>
            </w:tcBorders>
          </w:tcPr>
          <w:p w14:paraId="67693C75" w14:textId="77777777" w:rsidR="004104CA" w:rsidRPr="00850A85" w:rsidRDefault="004104CA" w:rsidP="00460754">
            <w:pPr>
              <w:autoSpaceDE w:val="0"/>
              <w:autoSpaceDN w:val="0"/>
              <w:adjustRightInd w:val="0"/>
              <w:jc w:val="right"/>
              <w:rPr>
                <w:rFonts w:ascii="Arial" w:eastAsia="Calibri" w:hAnsi="Arial" w:cs="Arial"/>
                <w:color w:val="000000"/>
                <w:sz w:val="18"/>
                <w:szCs w:val="18"/>
                <w:lang w:eastAsia="en-GB"/>
              </w:rPr>
            </w:pPr>
          </w:p>
        </w:tc>
        <w:tc>
          <w:tcPr>
            <w:tcW w:w="425" w:type="dxa"/>
            <w:tcBorders>
              <w:top w:val="nil"/>
              <w:left w:val="single" w:sz="6" w:space="0" w:color="auto"/>
              <w:bottom w:val="nil"/>
              <w:right w:val="nil"/>
            </w:tcBorders>
          </w:tcPr>
          <w:p w14:paraId="4B4143EC"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nil"/>
              <w:left w:val="nil"/>
              <w:bottom w:val="nil"/>
              <w:right w:val="single" w:sz="6" w:space="0" w:color="auto"/>
            </w:tcBorders>
          </w:tcPr>
          <w:p w14:paraId="21D79266"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Limited Contribution</w:t>
            </w:r>
          </w:p>
        </w:tc>
        <w:tc>
          <w:tcPr>
            <w:tcW w:w="1559" w:type="dxa"/>
            <w:gridSpan w:val="2"/>
            <w:tcBorders>
              <w:top w:val="nil"/>
              <w:left w:val="nil"/>
              <w:bottom w:val="nil"/>
              <w:right w:val="single" w:sz="6" w:space="0" w:color="auto"/>
            </w:tcBorders>
          </w:tcPr>
          <w:p w14:paraId="6618087A"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4</w:t>
            </w:r>
          </w:p>
        </w:tc>
        <w:tc>
          <w:tcPr>
            <w:tcW w:w="1843" w:type="dxa"/>
            <w:gridSpan w:val="2"/>
            <w:tcBorders>
              <w:top w:val="nil"/>
              <w:left w:val="single" w:sz="6" w:space="0" w:color="auto"/>
              <w:bottom w:val="nil"/>
              <w:right w:val="single" w:sz="6" w:space="0" w:color="auto"/>
            </w:tcBorders>
          </w:tcPr>
          <w:p w14:paraId="430A1DB7"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7622D6CF"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3197C188"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25E83B7A"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19621786" w14:textId="77777777" w:rsidTr="00E40B01">
        <w:trPr>
          <w:trHeight w:val="353"/>
        </w:trPr>
        <w:tc>
          <w:tcPr>
            <w:tcW w:w="2582" w:type="dxa"/>
            <w:tcBorders>
              <w:top w:val="nil"/>
              <w:left w:val="single" w:sz="6" w:space="0" w:color="auto"/>
              <w:bottom w:val="single" w:sz="6" w:space="0" w:color="auto"/>
              <w:right w:val="single" w:sz="6" w:space="0" w:color="auto"/>
            </w:tcBorders>
          </w:tcPr>
          <w:p w14:paraId="4ACA8353" w14:textId="77777777" w:rsidR="004104CA" w:rsidRPr="00850A85" w:rsidRDefault="004104CA" w:rsidP="00460754">
            <w:pPr>
              <w:autoSpaceDE w:val="0"/>
              <w:autoSpaceDN w:val="0"/>
              <w:adjustRightInd w:val="0"/>
              <w:jc w:val="right"/>
              <w:rPr>
                <w:rFonts w:ascii="Arial" w:eastAsia="Calibri" w:hAnsi="Arial" w:cs="Arial"/>
                <w:color w:val="000000"/>
                <w:sz w:val="18"/>
                <w:szCs w:val="18"/>
                <w:lang w:eastAsia="en-GB"/>
              </w:rPr>
            </w:pPr>
          </w:p>
        </w:tc>
        <w:tc>
          <w:tcPr>
            <w:tcW w:w="425" w:type="dxa"/>
            <w:tcBorders>
              <w:top w:val="nil"/>
              <w:left w:val="single" w:sz="6" w:space="0" w:color="auto"/>
              <w:bottom w:val="single" w:sz="6" w:space="0" w:color="auto"/>
              <w:right w:val="nil"/>
            </w:tcBorders>
          </w:tcPr>
          <w:p w14:paraId="561CDEF8"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nil"/>
              <w:left w:val="nil"/>
              <w:bottom w:val="single" w:sz="6" w:space="0" w:color="auto"/>
              <w:right w:val="single" w:sz="6" w:space="0" w:color="auto"/>
            </w:tcBorders>
          </w:tcPr>
          <w:p w14:paraId="2CA2A570"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No Contribution</w:t>
            </w:r>
          </w:p>
        </w:tc>
        <w:tc>
          <w:tcPr>
            <w:tcW w:w="1559" w:type="dxa"/>
            <w:gridSpan w:val="2"/>
            <w:tcBorders>
              <w:top w:val="nil"/>
              <w:left w:val="nil"/>
              <w:bottom w:val="single" w:sz="6" w:space="0" w:color="auto"/>
              <w:right w:val="single" w:sz="6" w:space="0" w:color="auto"/>
            </w:tcBorders>
          </w:tcPr>
          <w:p w14:paraId="76B18F41"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2</w:t>
            </w:r>
          </w:p>
        </w:tc>
        <w:tc>
          <w:tcPr>
            <w:tcW w:w="1843" w:type="dxa"/>
            <w:gridSpan w:val="2"/>
            <w:tcBorders>
              <w:top w:val="nil"/>
              <w:left w:val="single" w:sz="6" w:space="0" w:color="auto"/>
              <w:bottom w:val="single" w:sz="6" w:space="0" w:color="auto"/>
              <w:right w:val="single" w:sz="6" w:space="0" w:color="auto"/>
            </w:tcBorders>
          </w:tcPr>
          <w:p w14:paraId="14D19B17"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4837792D"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1330998E"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4A7F86C5"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00A1C4D8" w14:textId="77777777" w:rsidTr="00E40B01">
        <w:trPr>
          <w:trHeight w:val="353"/>
        </w:trPr>
        <w:tc>
          <w:tcPr>
            <w:tcW w:w="2582" w:type="dxa"/>
            <w:tcBorders>
              <w:top w:val="single" w:sz="6" w:space="0" w:color="auto"/>
              <w:left w:val="single" w:sz="6" w:space="0" w:color="auto"/>
              <w:bottom w:val="nil"/>
              <w:right w:val="single" w:sz="6" w:space="0" w:color="auto"/>
            </w:tcBorders>
          </w:tcPr>
          <w:p w14:paraId="632D2EFE"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7. Individual interest of the building</w:t>
            </w:r>
          </w:p>
        </w:tc>
        <w:tc>
          <w:tcPr>
            <w:tcW w:w="425" w:type="dxa"/>
            <w:tcBorders>
              <w:top w:val="nil"/>
              <w:left w:val="single" w:sz="6" w:space="0" w:color="auto"/>
              <w:bottom w:val="nil"/>
              <w:right w:val="nil"/>
            </w:tcBorders>
          </w:tcPr>
          <w:p w14:paraId="5770B2C5"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single" w:sz="6" w:space="0" w:color="auto"/>
              <w:left w:val="nil"/>
              <w:bottom w:val="nil"/>
              <w:right w:val="single" w:sz="6" w:space="0" w:color="auto"/>
            </w:tcBorders>
          </w:tcPr>
          <w:p w14:paraId="19870A02"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Rare survival</w:t>
            </w:r>
          </w:p>
        </w:tc>
        <w:tc>
          <w:tcPr>
            <w:tcW w:w="1559" w:type="dxa"/>
            <w:gridSpan w:val="2"/>
            <w:tcBorders>
              <w:top w:val="single" w:sz="6" w:space="0" w:color="auto"/>
              <w:left w:val="nil"/>
              <w:bottom w:val="nil"/>
              <w:right w:val="single" w:sz="6" w:space="0" w:color="auto"/>
            </w:tcBorders>
          </w:tcPr>
          <w:p w14:paraId="6C97AB6B"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16</w:t>
            </w:r>
          </w:p>
        </w:tc>
        <w:tc>
          <w:tcPr>
            <w:tcW w:w="1843" w:type="dxa"/>
            <w:gridSpan w:val="2"/>
            <w:tcBorders>
              <w:top w:val="single" w:sz="6" w:space="0" w:color="auto"/>
              <w:left w:val="single" w:sz="6" w:space="0" w:color="auto"/>
              <w:bottom w:val="nil"/>
              <w:right w:val="single" w:sz="6" w:space="0" w:color="auto"/>
            </w:tcBorders>
          </w:tcPr>
          <w:p w14:paraId="119806A9"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10442C55"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22656F6E"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28708B6E"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372A4B8D" w14:textId="77777777" w:rsidTr="00E40B01">
        <w:trPr>
          <w:trHeight w:val="502"/>
        </w:trPr>
        <w:tc>
          <w:tcPr>
            <w:tcW w:w="2582" w:type="dxa"/>
            <w:tcBorders>
              <w:top w:val="nil"/>
              <w:left w:val="single" w:sz="6" w:space="0" w:color="auto"/>
              <w:bottom w:val="nil"/>
              <w:right w:val="single" w:sz="6" w:space="0" w:color="auto"/>
            </w:tcBorders>
          </w:tcPr>
          <w:p w14:paraId="590949B1" w14:textId="77777777" w:rsidR="004104CA" w:rsidRPr="00850A85" w:rsidRDefault="004104CA" w:rsidP="00460754">
            <w:pPr>
              <w:autoSpaceDE w:val="0"/>
              <w:autoSpaceDN w:val="0"/>
              <w:adjustRightInd w:val="0"/>
              <w:jc w:val="right"/>
              <w:rPr>
                <w:rFonts w:ascii="Arial" w:eastAsia="Calibri" w:hAnsi="Arial" w:cs="Arial"/>
                <w:color w:val="000000"/>
                <w:sz w:val="18"/>
                <w:szCs w:val="18"/>
                <w:lang w:eastAsia="en-GB"/>
              </w:rPr>
            </w:pPr>
          </w:p>
        </w:tc>
        <w:tc>
          <w:tcPr>
            <w:tcW w:w="425" w:type="dxa"/>
            <w:tcBorders>
              <w:top w:val="nil"/>
              <w:left w:val="single" w:sz="6" w:space="0" w:color="auto"/>
              <w:bottom w:val="nil"/>
              <w:right w:val="nil"/>
            </w:tcBorders>
          </w:tcPr>
          <w:p w14:paraId="545CE01F"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nil"/>
              <w:left w:val="nil"/>
              <w:bottom w:val="nil"/>
              <w:right w:val="single" w:sz="6" w:space="0" w:color="auto"/>
            </w:tcBorders>
          </w:tcPr>
          <w:p w14:paraId="0A0EDBE2"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Representative building type for the area and period</w:t>
            </w:r>
          </w:p>
        </w:tc>
        <w:tc>
          <w:tcPr>
            <w:tcW w:w="1559" w:type="dxa"/>
            <w:gridSpan w:val="2"/>
            <w:tcBorders>
              <w:top w:val="nil"/>
              <w:left w:val="nil"/>
              <w:bottom w:val="nil"/>
              <w:right w:val="single" w:sz="6" w:space="0" w:color="auto"/>
            </w:tcBorders>
          </w:tcPr>
          <w:p w14:paraId="77161FAD"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8</w:t>
            </w:r>
          </w:p>
        </w:tc>
        <w:tc>
          <w:tcPr>
            <w:tcW w:w="1843" w:type="dxa"/>
            <w:gridSpan w:val="2"/>
            <w:tcBorders>
              <w:top w:val="nil"/>
              <w:left w:val="single" w:sz="6" w:space="0" w:color="auto"/>
              <w:bottom w:val="nil"/>
              <w:right w:val="single" w:sz="6" w:space="0" w:color="auto"/>
            </w:tcBorders>
          </w:tcPr>
          <w:p w14:paraId="26CA20FE"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33606E8A"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157D7BCD"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0A032EE2"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19A1A9DE" w14:textId="77777777" w:rsidTr="00E40B01">
        <w:trPr>
          <w:trHeight w:val="502"/>
        </w:trPr>
        <w:tc>
          <w:tcPr>
            <w:tcW w:w="2582" w:type="dxa"/>
            <w:tcBorders>
              <w:top w:val="nil"/>
              <w:left w:val="single" w:sz="6" w:space="0" w:color="auto"/>
              <w:bottom w:val="single" w:sz="6" w:space="0" w:color="auto"/>
              <w:right w:val="single" w:sz="6" w:space="0" w:color="auto"/>
            </w:tcBorders>
          </w:tcPr>
          <w:p w14:paraId="6CA12395" w14:textId="77777777" w:rsidR="004104CA" w:rsidRPr="00850A85" w:rsidRDefault="004104CA" w:rsidP="00460754">
            <w:pPr>
              <w:autoSpaceDE w:val="0"/>
              <w:autoSpaceDN w:val="0"/>
              <w:adjustRightInd w:val="0"/>
              <w:jc w:val="right"/>
              <w:rPr>
                <w:rFonts w:ascii="Arial" w:eastAsia="Calibri" w:hAnsi="Arial" w:cs="Arial"/>
                <w:color w:val="000000"/>
                <w:sz w:val="18"/>
                <w:szCs w:val="18"/>
                <w:lang w:eastAsia="en-GB"/>
              </w:rPr>
            </w:pPr>
          </w:p>
        </w:tc>
        <w:tc>
          <w:tcPr>
            <w:tcW w:w="425" w:type="dxa"/>
            <w:tcBorders>
              <w:top w:val="nil"/>
              <w:left w:val="single" w:sz="6" w:space="0" w:color="auto"/>
              <w:bottom w:val="single" w:sz="6" w:space="0" w:color="auto"/>
              <w:right w:val="nil"/>
            </w:tcBorders>
          </w:tcPr>
          <w:p w14:paraId="7CDEF047"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nil"/>
              <w:left w:val="nil"/>
              <w:bottom w:val="single" w:sz="6" w:space="0" w:color="auto"/>
              <w:right w:val="single" w:sz="6" w:space="0" w:color="auto"/>
            </w:tcBorders>
          </w:tcPr>
          <w:p w14:paraId="0FB4DC64"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Unrepresentative building type for area and period</w:t>
            </w:r>
          </w:p>
          <w:p w14:paraId="2877A0E7" w14:textId="77777777" w:rsidR="00E40B01" w:rsidRPr="00850A85" w:rsidRDefault="00E40B01" w:rsidP="00460754">
            <w:pPr>
              <w:autoSpaceDE w:val="0"/>
              <w:autoSpaceDN w:val="0"/>
              <w:adjustRightInd w:val="0"/>
              <w:rPr>
                <w:rFonts w:ascii="Arial" w:eastAsia="Calibri" w:hAnsi="Arial" w:cs="Arial"/>
                <w:color w:val="000000"/>
                <w:sz w:val="18"/>
                <w:szCs w:val="18"/>
                <w:lang w:eastAsia="en-GB"/>
              </w:rPr>
            </w:pPr>
          </w:p>
        </w:tc>
        <w:tc>
          <w:tcPr>
            <w:tcW w:w="1559" w:type="dxa"/>
            <w:gridSpan w:val="2"/>
            <w:tcBorders>
              <w:top w:val="nil"/>
              <w:left w:val="nil"/>
              <w:bottom w:val="single" w:sz="6" w:space="0" w:color="auto"/>
              <w:right w:val="single" w:sz="6" w:space="0" w:color="auto"/>
            </w:tcBorders>
          </w:tcPr>
          <w:p w14:paraId="106476B8"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4</w:t>
            </w:r>
          </w:p>
        </w:tc>
        <w:tc>
          <w:tcPr>
            <w:tcW w:w="1843" w:type="dxa"/>
            <w:gridSpan w:val="2"/>
            <w:tcBorders>
              <w:top w:val="nil"/>
              <w:left w:val="single" w:sz="6" w:space="0" w:color="auto"/>
              <w:bottom w:val="single" w:sz="6" w:space="0" w:color="auto"/>
              <w:right w:val="single" w:sz="6" w:space="0" w:color="auto"/>
            </w:tcBorders>
          </w:tcPr>
          <w:p w14:paraId="792B182E"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054B846A"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3D2398F8"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19B0405B"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3B5221" w:rsidRPr="00850A85" w14:paraId="268D403A" w14:textId="77777777" w:rsidTr="007362B7">
        <w:trPr>
          <w:trHeight w:val="353"/>
        </w:trPr>
        <w:tc>
          <w:tcPr>
            <w:tcW w:w="2582" w:type="dxa"/>
            <w:vMerge w:val="restart"/>
            <w:tcBorders>
              <w:top w:val="single" w:sz="6" w:space="0" w:color="auto"/>
              <w:left w:val="single" w:sz="6" w:space="0" w:color="auto"/>
              <w:right w:val="single" w:sz="6" w:space="0" w:color="auto"/>
            </w:tcBorders>
          </w:tcPr>
          <w:p w14:paraId="2D603FA3" w14:textId="77777777" w:rsidR="003B5221" w:rsidRPr="00850A85" w:rsidRDefault="003B5221"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 xml:space="preserve">8. Fittings and fixtures  </w:t>
            </w:r>
          </w:p>
          <w:p w14:paraId="69FE7613" w14:textId="00BEA8D9" w:rsidR="003B5221" w:rsidRPr="00850A85" w:rsidRDefault="003B5221" w:rsidP="00460754">
            <w:pPr>
              <w:autoSpaceDE w:val="0"/>
              <w:autoSpaceDN w:val="0"/>
              <w:adjustRightInd w:val="0"/>
              <w:rPr>
                <w:rFonts w:ascii="Arial" w:eastAsia="Calibri" w:hAnsi="Arial" w:cs="Arial"/>
                <w:color w:val="000000"/>
                <w:sz w:val="16"/>
                <w:szCs w:val="16"/>
                <w:lang w:eastAsia="en-GB"/>
              </w:rPr>
            </w:pPr>
            <w:r w:rsidRPr="00850A85">
              <w:rPr>
                <w:rFonts w:ascii="Arial" w:eastAsia="Calibri" w:hAnsi="Arial" w:cs="Arial"/>
                <w:color w:val="000000"/>
                <w:sz w:val="18"/>
                <w:szCs w:val="18"/>
                <w:lang w:eastAsia="en-GB"/>
              </w:rPr>
              <w:t xml:space="preserve">                                     </w:t>
            </w:r>
            <w:r w:rsidRPr="00850A85">
              <w:rPr>
                <w:rFonts w:ascii="Arial" w:eastAsia="Calibri" w:hAnsi="Arial" w:cs="Arial"/>
                <w:color w:val="000000"/>
                <w:sz w:val="16"/>
                <w:szCs w:val="16"/>
                <w:lang w:eastAsia="en-GB"/>
              </w:rPr>
              <w:t xml:space="preserve">       (</w:t>
            </w:r>
            <w:proofErr w:type="gramStart"/>
            <w:r w:rsidRPr="00850A85">
              <w:rPr>
                <w:rFonts w:ascii="Arial" w:eastAsia="Calibri" w:hAnsi="Arial" w:cs="Arial"/>
                <w:color w:val="000000"/>
                <w:sz w:val="16"/>
                <w:szCs w:val="16"/>
                <w:lang w:eastAsia="en-GB"/>
              </w:rPr>
              <w:t>internal</w:t>
            </w:r>
            <w:proofErr w:type="gramEnd"/>
            <w:r w:rsidRPr="00850A85">
              <w:rPr>
                <w:rFonts w:ascii="Arial" w:eastAsia="Calibri" w:hAnsi="Arial" w:cs="Arial"/>
                <w:color w:val="000000"/>
                <w:sz w:val="16"/>
                <w:szCs w:val="16"/>
                <w:lang w:eastAsia="en-GB"/>
              </w:rPr>
              <w:t xml:space="preserve"> fittings and fixtures that add to its character and are associated with the use e.g. stalls, grain bins, machinery.)</w:t>
            </w:r>
          </w:p>
        </w:tc>
        <w:tc>
          <w:tcPr>
            <w:tcW w:w="425" w:type="dxa"/>
            <w:tcBorders>
              <w:top w:val="nil"/>
              <w:left w:val="single" w:sz="6" w:space="0" w:color="auto"/>
              <w:bottom w:val="nil"/>
              <w:right w:val="nil"/>
            </w:tcBorders>
          </w:tcPr>
          <w:p w14:paraId="62049B3B" w14:textId="77777777" w:rsidR="003B5221" w:rsidRPr="00850A85" w:rsidRDefault="003B5221"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single" w:sz="6" w:space="0" w:color="auto"/>
              <w:left w:val="nil"/>
              <w:bottom w:val="nil"/>
              <w:right w:val="single" w:sz="6" w:space="0" w:color="auto"/>
            </w:tcBorders>
          </w:tcPr>
          <w:p w14:paraId="65C40896" w14:textId="77777777" w:rsidR="003B5221" w:rsidRPr="00850A85" w:rsidRDefault="003B5221"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Rare original features survive</w:t>
            </w:r>
          </w:p>
        </w:tc>
        <w:tc>
          <w:tcPr>
            <w:tcW w:w="1559" w:type="dxa"/>
            <w:gridSpan w:val="2"/>
            <w:tcBorders>
              <w:top w:val="single" w:sz="6" w:space="0" w:color="auto"/>
              <w:left w:val="nil"/>
              <w:bottom w:val="nil"/>
              <w:right w:val="single" w:sz="6" w:space="0" w:color="auto"/>
            </w:tcBorders>
          </w:tcPr>
          <w:p w14:paraId="2C8A60BF" w14:textId="77777777" w:rsidR="003B5221" w:rsidRPr="00850A85" w:rsidRDefault="003B5221"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8</w:t>
            </w:r>
          </w:p>
        </w:tc>
        <w:tc>
          <w:tcPr>
            <w:tcW w:w="1843" w:type="dxa"/>
            <w:gridSpan w:val="2"/>
            <w:tcBorders>
              <w:top w:val="single" w:sz="6" w:space="0" w:color="auto"/>
              <w:left w:val="single" w:sz="6" w:space="0" w:color="auto"/>
              <w:bottom w:val="nil"/>
              <w:right w:val="single" w:sz="6" w:space="0" w:color="auto"/>
            </w:tcBorders>
          </w:tcPr>
          <w:p w14:paraId="53AE5BB3" w14:textId="77777777" w:rsidR="003B5221" w:rsidRPr="00850A85" w:rsidRDefault="003B5221"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6300B379" w14:textId="77777777" w:rsidR="003B5221" w:rsidRPr="00850A85" w:rsidRDefault="003B5221"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2CF213CE" w14:textId="77777777" w:rsidR="003B5221" w:rsidRPr="00850A85" w:rsidRDefault="003B5221"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5DEEA06C" w14:textId="77777777" w:rsidR="003B5221" w:rsidRPr="00850A85" w:rsidRDefault="003B5221" w:rsidP="00460754">
            <w:pPr>
              <w:autoSpaceDE w:val="0"/>
              <w:autoSpaceDN w:val="0"/>
              <w:adjustRightInd w:val="0"/>
              <w:jc w:val="right"/>
              <w:rPr>
                <w:rFonts w:ascii="Arial" w:eastAsia="Calibri" w:hAnsi="Arial" w:cs="Arial"/>
                <w:color w:val="000000"/>
                <w:sz w:val="24"/>
                <w:szCs w:val="24"/>
                <w:lang w:eastAsia="en-GB"/>
              </w:rPr>
            </w:pPr>
          </w:p>
        </w:tc>
      </w:tr>
      <w:tr w:rsidR="003B5221" w:rsidRPr="00850A85" w14:paraId="2F33BCC3" w14:textId="77777777" w:rsidTr="007362B7">
        <w:trPr>
          <w:trHeight w:val="353"/>
        </w:trPr>
        <w:tc>
          <w:tcPr>
            <w:tcW w:w="2582" w:type="dxa"/>
            <w:vMerge/>
            <w:tcBorders>
              <w:left w:val="single" w:sz="6" w:space="0" w:color="auto"/>
              <w:right w:val="single" w:sz="6" w:space="0" w:color="auto"/>
            </w:tcBorders>
          </w:tcPr>
          <w:p w14:paraId="13E5C79E" w14:textId="77777777" w:rsidR="003B5221" w:rsidRPr="00850A85" w:rsidRDefault="003B5221" w:rsidP="00460754">
            <w:pPr>
              <w:autoSpaceDE w:val="0"/>
              <w:autoSpaceDN w:val="0"/>
              <w:adjustRightInd w:val="0"/>
              <w:jc w:val="right"/>
              <w:rPr>
                <w:rFonts w:ascii="Arial" w:eastAsia="Calibri" w:hAnsi="Arial" w:cs="Arial"/>
                <w:color w:val="000000"/>
                <w:sz w:val="24"/>
                <w:szCs w:val="24"/>
                <w:lang w:eastAsia="en-GB"/>
              </w:rPr>
            </w:pPr>
          </w:p>
        </w:tc>
        <w:tc>
          <w:tcPr>
            <w:tcW w:w="425" w:type="dxa"/>
            <w:tcBorders>
              <w:top w:val="nil"/>
              <w:left w:val="single" w:sz="6" w:space="0" w:color="auto"/>
              <w:bottom w:val="nil"/>
              <w:right w:val="nil"/>
            </w:tcBorders>
          </w:tcPr>
          <w:p w14:paraId="7127A401" w14:textId="77777777" w:rsidR="003B5221" w:rsidRPr="00850A85" w:rsidRDefault="003B5221"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nil"/>
              <w:left w:val="nil"/>
              <w:bottom w:val="nil"/>
              <w:right w:val="single" w:sz="6" w:space="0" w:color="auto"/>
            </w:tcBorders>
          </w:tcPr>
          <w:p w14:paraId="18CBAFA1" w14:textId="77777777" w:rsidR="003B5221" w:rsidRPr="00850A85" w:rsidRDefault="003B5221"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Typical original features survive</w:t>
            </w:r>
          </w:p>
        </w:tc>
        <w:tc>
          <w:tcPr>
            <w:tcW w:w="1559" w:type="dxa"/>
            <w:gridSpan w:val="2"/>
            <w:tcBorders>
              <w:top w:val="nil"/>
              <w:left w:val="nil"/>
              <w:bottom w:val="nil"/>
              <w:right w:val="single" w:sz="6" w:space="0" w:color="auto"/>
            </w:tcBorders>
          </w:tcPr>
          <w:p w14:paraId="591D714E" w14:textId="77777777" w:rsidR="003B5221" w:rsidRPr="00850A85" w:rsidRDefault="003B5221"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4</w:t>
            </w:r>
          </w:p>
        </w:tc>
        <w:tc>
          <w:tcPr>
            <w:tcW w:w="1843" w:type="dxa"/>
            <w:gridSpan w:val="2"/>
            <w:tcBorders>
              <w:top w:val="nil"/>
              <w:left w:val="single" w:sz="6" w:space="0" w:color="auto"/>
              <w:bottom w:val="nil"/>
              <w:right w:val="single" w:sz="6" w:space="0" w:color="auto"/>
            </w:tcBorders>
          </w:tcPr>
          <w:p w14:paraId="5990918E" w14:textId="77777777" w:rsidR="003B5221" w:rsidRPr="00850A85" w:rsidRDefault="003B5221"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1A2CD4B9" w14:textId="77777777" w:rsidR="003B5221" w:rsidRPr="00850A85" w:rsidRDefault="003B5221"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44E97268" w14:textId="77777777" w:rsidR="003B5221" w:rsidRPr="00850A85" w:rsidRDefault="003B5221"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4AD6D845" w14:textId="77777777" w:rsidR="003B5221" w:rsidRPr="00850A85" w:rsidRDefault="003B5221" w:rsidP="00460754">
            <w:pPr>
              <w:autoSpaceDE w:val="0"/>
              <w:autoSpaceDN w:val="0"/>
              <w:adjustRightInd w:val="0"/>
              <w:jc w:val="right"/>
              <w:rPr>
                <w:rFonts w:ascii="Arial" w:eastAsia="Calibri" w:hAnsi="Arial" w:cs="Arial"/>
                <w:color w:val="000000"/>
                <w:sz w:val="24"/>
                <w:szCs w:val="24"/>
                <w:lang w:eastAsia="en-GB"/>
              </w:rPr>
            </w:pPr>
          </w:p>
        </w:tc>
      </w:tr>
      <w:tr w:rsidR="003B5221" w:rsidRPr="00850A85" w14:paraId="1349B841" w14:textId="77777777" w:rsidTr="007362B7">
        <w:trPr>
          <w:trHeight w:val="502"/>
        </w:trPr>
        <w:tc>
          <w:tcPr>
            <w:tcW w:w="2582" w:type="dxa"/>
            <w:vMerge/>
            <w:tcBorders>
              <w:left w:val="single" w:sz="6" w:space="0" w:color="auto"/>
              <w:bottom w:val="nil"/>
              <w:right w:val="single" w:sz="6" w:space="0" w:color="auto"/>
            </w:tcBorders>
          </w:tcPr>
          <w:p w14:paraId="6EDD5BAE" w14:textId="77777777" w:rsidR="003B5221" w:rsidRPr="00850A85" w:rsidRDefault="003B5221" w:rsidP="00460754">
            <w:pPr>
              <w:autoSpaceDE w:val="0"/>
              <w:autoSpaceDN w:val="0"/>
              <w:adjustRightInd w:val="0"/>
              <w:jc w:val="right"/>
              <w:rPr>
                <w:rFonts w:ascii="Arial" w:eastAsia="Calibri" w:hAnsi="Arial" w:cs="Arial"/>
                <w:color w:val="000000"/>
                <w:sz w:val="24"/>
                <w:szCs w:val="24"/>
                <w:lang w:eastAsia="en-GB"/>
              </w:rPr>
            </w:pPr>
          </w:p>
        </w:tc>
        <w:tc>
          <w:tcPr>
            <w:tcW w:w="425" w:type="dxa"/>
            <w:tcBorders>
              <w:top w:val="nil"/>
              <w:left w:val="single" w:sz="6" w:space="0" w:color="auto"/>
              <w:bottom w:val="nil"/>
              <w:right w:val="nil"/>
            </w:tcBorders>
          </w:tcPr>
          <w:p w14:paraId="3D13100E" w14:textId="77777777" w:rsidR="003B5221" w:rsidRPr="00850A85" w:rsidRDefault="003B5221"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nil"/>
              <w:left w:val="nil"/>
              <w:bottom w:val="nil"/>
              <w:right w:val="single" w:sz="6" w:space="0" w:color="auto"/>
            </w:tcBorders>
          </w:tcPr>
          <w:p w14:paraId="1F5BCE04" w14:textId="77777777" w:rsidR="003B5221" w:rsidRPr="00850A85" w:rsidRDefault="003B5221"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Partial loss of original features or survival of secondary features</w:t>
            </w:r>
          </w:p>
        </w:tc>
        <w:tc>
          <w:tcPr>
            <w:tcW w:w="1559" w:type="dxa"/>
            <w:gridSpan w:val="2"/>
            <w:tcBorders>
              <w:top w:val="nil"/>
              <w:left w:val="nil"/>
              <w:bottom w:val="nil"/>
              <w:right w:val="single" w:sz="6" w:space="0" w:color="auto"/>
            </w:tcBorders>
          </w:tcPr>
          <w:p w14:paraId="1FFB3CA2" w14:textId="77777777" w:rsidR="003B5221" w:rsidRPr="00850A85" w:rsidRDefault="003B5221"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2</w:t>
            </w:r>
          </w:p>
        </w:tc>
        <w:tc>
          <w:tcPr>
            <w:tcW w:w="1843" w:type="dxa"/>
            <w:gridSpan w:val="2"/>
            <w:tcBorders>
              <w:top w:val="nil"/>
              <w:left w:val="single" w:sz="6" w:space="0" w:color="auto"/>
              <w:bottom w:val="nil"/>
              <w:right w:val="single" w:sz="6" w:space="0" w:color="auto"/>
            </w:tcBorders>
          </w:tcPr>
          <w:p w14:paraId="0451C9C7" w14:textId="77777777" w:rsidR="003B5221" w:rsidRPr="00850A85" w:rsidRDefault="003B5221"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50B6903D" w14:textId="77777777" w:rsidR="003B5221" w:rsidRPr="00850A85" w:rsidRDefault="003B5221"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06C84FCD" w14:textId="77777777" w:rsidR="003B5221" w:rsidRPr="00850A85" w:rsidRDefault="003B5221"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4DAA2491" w14:textId="77777777" w:rsidR="003B5221" w:rsidRPr="00850A85" w:rsidRDefault="003B5221"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441DB8F7" w14:textId="77777777" w:rsidTr="00E40B01">
        <w:trPr>
          <w:trHeight w:val="384"/>
        </w:trPr>
        <w:tc>
          <w:tcPr>
            <w:tcW w:w="2582" w:type="dxa"/>
            <w:tcBorders>
              <w:top w:val="nil"/>
              <w:left w:val="single" w:sz="6" w:space="0" w:color="auto"/>
              <w:bottom w:val="single" w:sz="6" w:space="0" w:color="auto"/>
              <w:right w:val="single" w:sz="6" w:space="0" w:color="auto"/>
            </w:tcBorders>
          </w:tcPr>
          <w:p w14:paraId="0E2E4678"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c>
          <w:tcPr>
            <w:tcW w:w="425" w:type="dxa"/>
            <w:tcBorders>
              <w:top w:val="nil"/>
              <w:left w:val="single" w:sz="6" w:space="0" w:color="auto"/>
              <w:bottom w:val="single" w:sz="6" w:space="0" w:color="auto"/>
              <w:right w:val="nil"/>
            </w:tcBorders>
          </w:tcPr>
          <w:p w14:paraId="20522D8E"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nil"/>
              <w:left w:val="nil"/>
              <w:bottom w:val="single" w:sz="6" w:space="0" w:color="auto"/>
              <w:right w:val="single" w:sz="6" w:space="0" w:color="auto"/>
            </w:tcBorders>
          </w:tcPr>
          <w:p w14:paraId="0BAA70C3"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All original features removed</w:t>
            </w:r>
          </w:p>
        </w:tc>
        <w:tc>
          <w:tcPr>
            <w:tcW w:w="1559" w:type="dxa"/>
            <w:gridSpan w:val="2"/>
            <w:tcBorders>
              <w:top w:val="nil"/>
              <w:left w:val="nil"/>
              <w:bottom w:val="single" w:sz="6" w:space="0" w:color="auto"/>
              <w:right w:val="single" w:sz="6" w:space="0" w:color="auto"/>
            </w:tcBorders>
          </w:tcPr>
          <w:p w14:paraId="24B4A9F4"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1</w:t>
            </w:r>
          </w:p>
        </w:tc>
        <w:tc>
          <w:tcPr>
            <w:tcW w:w="1843" w:type="dxa"/>
            <w:gridSpan w:val="2"/>
            <w:tcBorders>
              <w:top w:val="nil"/>
              <w:left w:val="single" w:sz="6" w:space="0" w:color="auto"/>
              <w:bottom w:val="single" w:sz="6" w:space="0" w:color="auto"/>
              <w:right w:val="single" w:sz="6" w:space="0" w:color="auto"/>
            </w:tcBorders>
          </w:tcPr>
          <w:p w14:paraId="41E8C98F"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1A895D93"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22D79616"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43A5A0FC"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6A7C49BF" w14:textId="77777777" w:rsidTr="00E40B01">
        <w:trPr>
          <w:trHeight w:val="353"/>
        </w:trPr>
        <w:tc>
          <w:tcPr>
            <w:tcW w:w="2582" w:type="dxa"/>
            <w:tcBorders>
              <w:top w:val="single" w:sz="6" w:space="0" w:color="auto"/>
              <w:left w:val="single" w:sz="6" w:space="0" w:color="auto"/>
              <w:bottom w:val="nil"/>
              <w:right w:val="single" w:sz="6" w:space="0" w:color="auto"/>
            </w:tcBorders>
          </w:tcPr>
          <w:p w14:paraId="434DB844" w14:textId="77777777" w:rsidR="004104CA" w:rsidRPr="00850A85" w:rsidRDefault="004104CA" w:rsidP="00460754">
            <w:pPr>
              <w:autoSpaceDE w:val="0"/>
              <w:autoSpaceDN w:val="0"/>
              <w:adjustRightInd w:val="0"/>
              <w:rPr>
                <w:rFonts w:ascii="Arial" w:eastAsia="Calibri" w:hAnsi="Arial" w:cs="Arial"/>
                <w:color w:val="000000"/>
                <w:sz w:val="16"/>
                <w:szCs w:val="16"/>
                <w:lang w:eastAsia="en-GB"/>
              </w:rPr>
            </w:pPr>
            <w:r w:rsidRPr="00850A85">
              <w:rPr>
                <w:rFonts w:ascii="Arial" w:eastAsia="Calibri" w:hAnsi="Arial" w:cs="Arial"/>
                <w:color w:val="000000"/>
                <w:sz w:val="18"/>
                <w:szCs w:val="18"/>
                <w:lang w:eastAsia="en-GB"/>
              </w:rPr>
              <w:t xml:space="preserve">9. Additional interest                                               </w:t>
            </w:r>
            <w:r w:rsidRPr="00850A85">
              <w:rPr>
                <w:rFonts w:ascii="Arial" w:eastAsia="Calibri" w:hAnsi="Arial" w:cs="Arial"/>
                <w:color w:val="000000"/>
                <w:sz w:val="16"/>
                <w:szCs w:val="16"/>
                <w:lang w:eastAsia="en-GB"/>
              </w:rPr>
              <w:t xml:space="preserve"> </w:t>
            </w:r>
            <w:proofErr w:type="gramStart"/>
            <w:r w:rsidRPr="00850A85">
              <w:rPr>
                <w:rFonts w:ascii="Arial" w:eastAsia="Calibri" w:hAnsi="Arial" w:cs="Arial"/>
                <w:color w:val="000000"/>
                <w:sz w:val="16"/>
                <w:szCs w:val="16"/>
                <w:lang w:eastAsia="en-GB"/>
              </w:rPr>
              <w:t>e.g.</w:t>
            </w:r>
            <w:proofErr w:type="gramEnd"/>
            <w:r w:rsidRPr="00850A85">
              <w:rPr>
                <w:rFonts w:ascii="Arial" w:eastAsia="Calibri" w:hAnsi="Arial" w:cs="Arial"/>
                <w:color w:val="000000"/>
                <w:sz w:val="16"/>
                <w:szCs w:val="16"/>
                <w:lang w:eastAsia="en-GB"/>
              </w:rPr>
              <w:t xml:space="preserve"> Graffiti, ritual marks, tallies</w:t>
            </w:r>
          </w:p>
        </w:tc>
        <w:tc>
          <w:tcPr>
            <w:tcW w:w="425" w:type="dxa"/>
            <w:tcBorders>
              <w:top w:val="single" w:sz="6" w:space="0" w:color="auto"/>
              <w:left w:val="single" w:sz="6" w:space="0" w:color="auto"/>
              <w:bottom w:val="nil"/>
              <w:right w:val="nil"/>
            </w:tcBorders>
          </w:tcPr>
          <w:p w14:paraId="17A2EF0F"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single" w:sz="6" w:space="0" w:color="auto"/>
              <w:left w:val="nil"/>
              <w:bottom w:val="nil"/>
              <w:right w:val="single" w:sz="6" w:space="0" w:color="auto"/>
            </w:tcBorders>
          </w:tcPr>
          <w:p w14:paraId="60B9CA92"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Unusual feature of historic interest</w:t>
            </w:r>
          </w:p>
        </w:tc>
        <w:tc>
          <w:tcPr>
            <w:tcW w:w="1559" w:type="dxa"/>
            <w:gridSpan w:val="2"/>
            <w:tcBorders>
              <w:top w:val="single" w:sz="6" w:space="0" w:color="auto"/>
              <w:left w:val="nil"/>
              <w:bottom w:val="nil"/>
              <w:right w:val="single" w:sz="6" w:space="0" w:color="auto"/>
            </w:tcBorders>
          </w:tcPr>
          <w:p w14:paraId="529D1EC0"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4</w:t>
            </w:r>
          </w:p>
        </w:tc>
        <w:tc>
          <w:tcPr>
            <w:tcW w:w="1843" w:type="dxa"/>
            <w:gridSpan w:val="2"/>
            <w:tcBorders>
              <w:top w:val="single" w:sz="6" w:space="0" w:color="auto"/>
              <w:left w:val="single" w:sz="6" w:space="0" w:color="auto"/>
              <w:bottom w:val="nil"/>
              <w:right w:val="single" w:sz="6" w:space="0" w:color="auto"/>
            </w:tcBorders>
          </w:tcPr>
          <w:p w14:paraId="70B1922D"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6741ADCC"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5DB56936"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1392315C"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1125E6D9" w14:textId="77777777" w:rsidTr="00E40B01">
        <w:trPr>
          <w:trHeight w:val="353"/>
        </w:trPr>
        <w:tc>
          <w:tcPr>
            <w:tcW w:w="2582" w:type="dxa"/>
            <w:tcBorders>
              <w:top w:val="nil"/>
              <w:left w:val="single" w:sz="6" w:space="0" w:color="auto"/>
              <w:bottom w:val="nil"/>
              <w:right w:val="single" w:sz="6" w:space="0" w:color="auto"/>
            </w:tcBorders>
          </w:tcPr>
          <w:p w14:paraId="3D260E7C" w14:textId="77777777" w:rsidR="004104CA" w:rsidRPr="00850A85" w:rsidRDefault="004104CA" w:rsidP="00460754">
            <w:pPr>
              <w:autoSpaceDE w:val="0"/>
              <w:autoSpaceDN w:val="0"/>
              <w:adjustRightInd w:val="0"/>
              <w:jc w:val="right"/>
              <w:rPr>
                <w:rFonts w:ascii="Arial" w:eastAsia="Calibri" w:hAnsi="Arial" w:cs="Arial"/>
                <w:color w:val="000000"/>
                <w:sz w:val="18"/>
                <w:szCs w:val="18"/>
                <w:lang w:eastAsia="en-GB"/>
              </w:rPr>
            </w:pPr>
          </w:p>
        </w:tc>
        <w:tc>
          <w:tcPr>
            <w:tcW w:w="425" w:type="dxa"/>
            <w:tcBorders>
              <w:top w:val="nil"/>
              <w:left w:val="single" w:sz="6" w:space="0" w:color="auto"/>
              <w:bottom w:val="nil"/>
              <w:right w:val="nil"/>
            </w:tcBorders>
          </w:tcPr>
          <w:p w14:paraId="78068CAD"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nil"/>
              <w:left w:val="nil"/>
              <w:bottom w:val="nil"/>
              <w:right w:val="single" w:sz="6" w:space="0" w:color="auto"/>
            </w:tcBorders>
          </w:tcPr>
          <w:p w14:paraId="2E4FBCB0"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Feature associated with use of land/ritual</w:t>
            </w:r>
          </w:p>
        </w:tc>
        <w:tc>
          <w:tcPr>
            <w:tcW w:w="1559" w:type="dxa"/>
            <w:gridSpan w:val="2"/>
            <w:tcBorders>
              <w:top w:val="nil"/>
              <w:left w:val="nil"/>
              <w:bottom w:val="nil"/>
              <w:right w:val="single" w:sz="6" w:space="0" w:color="auto"/>
            </w:tcBorders>
          </w:tcPr>
          <w:p w14:paraId="44067EE2"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2</w:t>
            </w:r>
          </w:p>
        </w:tc>
        <w:tc>
          <w:tcPr>
            <w:tcW w:w="1843" w:type="dxa"/>
            <w:gridSpan w:val="2"/>
            <w:tcBorders>
              <w:top w:val="nil"/>
              <w:left w:val="single" w:sz="6" w:space="0" w:color="auto"/>
              <w:bottom w:val="nil"/>
              <w:right w:val="single" w:sz="6" w:space="0" w:color="auto"/>
            </w:tcBorders>
          </w:tcPr>
          <w:p w14:paraId="483E80DD"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20E2732E"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2A697DD6"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2C0D3137"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3E917D20" w14:textId="77777777" w:rsidTr="00E40B01">
        <w:trPr>
          <w:trHeight w:val="353"/>
        </w:trPr>
        <w:tc>
          <w:tcPr>
            <w:tcW w:w="2582" w:type="dxa"/>
            <w:tcBorders>
              <w:top w:val="nil"/>
              <w:left w:val="single" w:sz="6" w:space="0" w:color="auto"/>
              <w:bottom w:val="single" w:sz="4" w:space="0" w:color="auto"/>
              <w:right w:val="single" w:sz="6" w:space="0" w:color="auto"/>
            </w:tcBorders>
          </w:tcPr>
          <w:p w14:paraId="10D1392E" w14:textId="1360A447" w:rsidR="00866CDF" w:rsidRPr="00850A85" w:rsidRDefault="004104CA" w:rsidP="00460754">
            <w:pPr>
              <w:autoSpaceDE w:val="0"/>
              <w:autoSpaceDN w:val="0"/>
              <w:adjustRightInd w:val="0"/>
              <w:jc w:val="right"/>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(Incremental)</w:t>
            </w:r>
          </w:p>
          <w:p w14:paraId="458B531B" w14:textId="77777777" w:rsidR="00866CDF" w:rsidRPr="00850A85" w:rsidRDefault="00866CDF" w:rsidP="00460754">
            <w:pPr>
              <w:autoSpaceDE w:val="0"/>
              <w:autoSpaceDN w:val="0"/>
              <w:adjustRightInd w:val="0"/>
              <w:jc w:val="right"/>
              <w:rPr>
                <w:rFonts w:ascii="Arial" w:eastAsia="Calibri" w:hAnsi="Arial" w:cs="Arial"/>
                <w:color w:val="000000"/>
                <w:sz w:val="18"/>
                <w:szCs w:val="18"/>
                <w:lang w:eastAsia="en-GB"/>
              </w:rPr>
            </w:pPr>
          </w:p>
          <w:p w14:paraId="0D0011E5" w14:textId="77777777" w:rsidR="00866CDF" w:rsidRPr="00850A85" w:rsidRDefault="00866CDF" w:rsidP="00460754">
            <w:pPr>
              <w:autoSpaceDE w:val="0"/>
              <w:autoSpaceDN w:val="0"/>
              <w:adjustRightInd w:val="0"/>
              <w:jc w:val="right"/>
              <w:rPr>
                <w:rFonts w:ascii="Arial" w:eastAsia="Calibri" w:hAnsi="Arial" w:cs="Arial"/>
                <w:color w:val="000000"/>
                <w:sz w:val="18"/>
                <w:szCs w:val="18"/>
                <w:lang w:eastAsia="en-GB"/>
              </w:rPr>
            </w:pPr>
          </w:p>
        </w:tc>
        <w:tc>
          <w:tcPr>
            <w:tcW w:w="425" w:type="dxa"/>
            <w:tcBorders>
              <w:top w:val="nil"/>
              <w:left w:val="single" w:sz="6" w:space="0" w:color="auto"/>
              <w:bottom w:val="single" w:sz="4" w:space="0" w:color="auto"/>
              <w:right w:val="nil"/>
            </w:tcBorders>
          </w:tcPr>
          <w:p w14:paraId="56BB44EC"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nil"/>
              <w:left w:val="nil"/>
              <w:bottom w:val="single" w:sz="4" w:space="0" w:color="auto"/>
              <w:right w:val="single" w:sz="6" w:space="0" w:color="auto"/>
            </w:tcBorders>
          </w:tcPr>
          <w:p w14:paraId="7A7BDE22" w14:textId="0043C201" w:rsidR="004104CA" w:rsidRPr="00850A85" w:rsidRDefault="004104CA" w:rsidP="00AF0CE9">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Constructional marks</w:t>
            </w:r>
          </w:p>
        </w:tc>
        <w:tc>
          <w:tcPr>
            <w:tcW w:w="1559" w:type="dxa"/>
            <w:gridSpan w:val="2"/>
            <w:tcBorders>
              <w:top w:val="nil"/>
              <w:left w:val="nil"/>
              <w:bottom w:val="single" w:sz="4" w:space="0" w:color="auto"/>
              <w:right w:val="single" w:sz="6" w:space="0" w:color="auto"/>
            </w:tcBorders>
          </w:tcPr>
          <w:p w14:paraId="7D05AF44"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1</w:t>
            </w:r>
          </w:p>
        </w:tc>
        <w:tc>
          <w:tcPr>
            <w:tcW w:w="1843" w:type="dxa"/>
            <w:gridSpan w:val="2"/>
            <w:tcBorders>
              <w:top w:val="nil"/>
              <w:left w:val="single" w:sz="6" w:space="0" w:color="auto"/>
              <w:bottom w:val="single" w:sz="6" w:space="0" w:color="auto"/>
              <w:right w:val="single" w:sz="6" w:space="0" w:color="auto"/>
            </w:tcBorders>
          </w:tcPr>
          <w:p w14:paraId="5E21B9B7"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4EDE7E9E"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48AC44C5"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13D71D73"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bl>
    <w:p w14:paraId="6484ADE2" w14:textId="77777777" w:rsidR="003B5221" w:rsidRPr="00850A85" w:rsidRDefault="003B5221">
      <w:pPr>
        <w:rPr>
          <w:rFonts w:ascii="Arial" w:hAnsi="Arial" w:cs="Arial"/>
        </w:rPr>
      </w:pPr>
      <w:r w:rsidRPr="00850A85">
        <w:rPr>
          <w:rFonts w:ascii="Arial" w:hAnsi="Arial" w:cs="Arial"/>
        </w:rPr>
        <w:br w:type="page"/>
      </w:r>
    </w:p>
    <w:tbl>
      <w:tblPr>
        <w:tblW w:w="12458" w:type="dxa"/>
        <w:tblInd w:w="-41" w:type="dxa"/>
        <w:tblLayout w:type="fixed"/>
        <w:tblLook w:val="0000" w:firstRow="0" w:lastRow="0" w:firstColumn="0" w:lastColumn="0" w:noHBand="0" w:noVBand="0"/>
      </w:tblPr>
      <w:tblGrid>
        <w:gridCol w:w="2582"/>
        <w:gridCol w:w="425"/>
        <w:gridCol w:w="3544"/>
        <w:gridCol w:w="1559"/>
        <w:gridCol w:w="1843"/>
        <w:gridCol w:w="2033"/>
        <w:gridCol w:w="236"/>
        <w:gridCol w:w="236"/>
      </w:tblGrid>
      <w:tr w:rsidR="004104CA" w:rsidRPr="00850A85" w14:paraId="00100FA1" w14:textId="77777777" w:rsidTr="003B5221">
        <w:trPr>
          <w:trHeight w:val="384"/>
        </w:trPr>
        <w:tc>
          <w:tcPr>
            <w:tcW w:w="2582" w:type="dxa"/>
            <w:tcBorders>
              <w:top w:val="single" w:sz="4" w:space="0" w:color="auto"/>
              <w:left w:val="single" w:sz="6" w:space="0" w:color="auto"/>
              <w:bottom w:val="single" w:sz="6" w:space="0" w:color="auto"/>
              <w:right w:val="nil"/>
            </w:tcBorders>
            <w:shd w:val="solid" w:color="C0C0C0" w:fill="auto"/>
          </w:tcPr>
          <w:p w14:paraId="6E79FEE0" w14:textId="506597FD" w:rsidR="004104CA" w:rsidRPr="00850A85" w:rsidRDefault="004104CA" w:rsidP="00460754">
            <w:pPr>
              <w:autoSpaceDE w:val="0"/>
              <w:autoSpaceDN w:val="0"/>
              <w:adjustRightInd w:val="0"/>
              <w:rPr>
                <w:rFonts w:ascii="Arial" w:eastAsia="Calibri" w:hAnsi="Arial" w:cs="Arial"/>
                <w:b/>
                <w:bCs/>
                <w:color w:val="000000"/>
                <w:sz w:val="18"/>
                <w:szCs w:val="18"/>
                <w:lang w:eastAsia="en-GB"/>
              </w:rPr>
            </w:pPr>
            <w:r w:rsidRPr="00850A85">
              <w:rPr>
                <w:rFonts w:ascii="Arial" w:eastAsia="Calibri" w:hAnsi="Arial" w:cs="Arial"/>
                <w:b/>
                <w:bCs/>
                <w:color w:val="000000"/>
                <w:sz w:val="18"/>
                <w:szCs w:val="18"/>
                <w:lang w:eastAsia="en-GB"/>
              </w:rPr>
              <w:lastRenderedPageBreak/>
              <w:t>Vulnerability</w:t>
            </w:r>
          </w:p>
        </w:tc>
        <w:tc>
          <w:tcPr>
            <w:tcW w:w="425" w:type="dxa"/>
            <w:tcBorders>
              <w:top w:val="single" w:sz="4" w:space="0" w:color="auto"/>
              <w:left w:val="nil"/>
              <w:bottom w:val="single" w:sz="6" w:space="0" w:color="auto"/>
              <w:right w:val="nil"/>
            </w:tcBorders>
          </w:tcPr>
          <w:p w14:paraId="5933D7CD"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3544" w:type="dxa"/>
            <w:tcBorders>
              <w:top w:val="single" w:sz="4" w:space="0" w:color="auto"/>
              <w:left w:val="nil"/>
              <w:bottom w:val="single" w:sz="6" w:space="0" w:color="auto"/>
              <w:right w:val="nil"/>
            </w:tcBorders>
            <w:shd w:val="solid" w:color="C0C0C0" w:fill="auto"/>
          </w:tcPr>
          <w:p w14:paraId="34EABA33" w14:textId="77777777" w:rsidR="004104CA" w:rsidRPr="00850A85" w:rsidRDefault="004104CA" w:rsidP="00460754">
            <w:pPr>
              <w:autoSpaceDE w:val="0"/>
              <w:autoSpaceDN w:val="0"/>
              <w:adjustRightInd w:val="0"/>
              <w:jc w:val="right"/>
              <w:rPr>
                <w:rFonts w:ascii="Arial" w:eastAsia="Calibri" w:hAnsi="Arial" w:cs="Arial"/>
                <w:color w:val="000000"/>
                <w:sz w:val="18"/>
                <w:szCs w:val="18"/>
                <w:lang w:eastAsia="en-GB"/>
              </w:rPr>
            </w:pPr>
          </w:p>
        </w:tc>
        <w:tc>
          <w:tcPr>
            <w:tcW w:w="1559" w:type="dxa"/>
            <w:tcBorders>
              <w:top w:val="single" w:sz="4" w:space="0" w:color="auto"/>
              <w:left w:val="nil"/>
              <w:bottom w:val="single" w:sz="6" w:space="0" w:color="auto"/>
              <w:right w:val="nil"/>
            </w:tcBorders>
            <w:shd w:val="solid" w:color="C0C0C0" w:fill="auto"/>
          </w:tcPr>
          <w:p w14:paraId="2BF6117E"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1843" w:type="dxa"/>
            <w:tcBorders>
              <w:top w:val="single" w:sz="6" w:space="0" w:color="auto"/>
              <w:left w:val="nil"/>
              <w:bottom w:val="single" w:sz="6" w:space="0" w:color="auto"/>
              <w:right w:val="single" w:sz="6" w:space="0" w:color="auto"/>
            </w:tcBorders>
            <w:shd w:val="solid" w:color="C0C0C0" w:fill="auto"/>
          </w:tcPr>
          <w:p w14:paraId="1A09D5E2"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065F010B"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05B7B07B"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72FA1BF9"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014AB091" w14:textId="77777777" w:rsidTr="003B5221">
        <w:trPr>
          <w:trHeight w:val="353"/>
        </w:trPr>
        <w:tc>
          <w:tcPr>
            <w:tcW w:w="2582" w:type="dxa"/>
            <w:tcBorders>
              <w:top w:val="nil"/>
              <w:left w:val="single" w:sz="6" w:space="0" w:color="auto"/>
              <w:bottom w:val="nil"/>
              <w:right w:val="single" w:sz="6" w:space="0" w:color="auto"/>
            </w:tcBorders>
          </w:tcPr>
          <w:p w14:paraId="033443D2"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10. Building fabric</w:t>
            </w:r>
          </w:p>
        </w:tc>
        <w:tc>
          <w:tcPr>
            <w:tcW w:w="425" w:type="dxa"/>
            <w:tcBorders>
              <w:top w:val="nil"/>
              <w:left w:val="single" w:sz="6" w:space="0" w:color="auto"/>
              <w:bottom w:val="nil"/>
              <w:right w:val="nil"/>
            </w:tcBorders>
          </w:tcPr>
          <w:p w14:paraId="071A88D7"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nil"/>
              <w:left w:val="nil"/>
              <w:bottom w:val="nil"/>
              <w:right w:val="single" w:sz="6" w:space="0" w:color="auto"/>
            </w:tcBorders>
          </w:tcPr>
          <w:p w14:paraId="20004E0F"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Particularly rare or vulnerable fabric</w:t>
            </w:r>
          </w:p>
        </w:tc>
        <w:tc>
          <w:tcPr>
            <w:tcW w:w="1559" w:type="dxa"/>
            <w:tcBorders>
              <w:top w:val="nil"/>
              <w:left w:val="nil"/>
              <w:bottom w:val="nil"/>
              <w:right w:val="single" w:sz="6" w:space="0" w:color="auto"/>
            </w:tcBorders>
          </w:tcPr>
          <w:p w14:paraId="46BF4E57"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16</w:t>
            </w:r>
          </w:p>
        </w:tc>
        <w:tc>
          <w:tcPr>
            <w:tcW w:w="1843" w:type="dxa"/>
            <w:tcBorders>
              <w:top w:val="single" w:sz="6" w:space="0" w:color="auto"/>
              <w:left w:val="single" w:sz="6" w:space="0" w:color="auto"/>
              <w:bottom w:val="nil"/>
              <w:right w:val="single" w:sz="6" w:space="0" w:color="auto"/>
            </w:tcBorders>
          </w:tcPr>
          <w:p w14:paraId="342D2C68"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440D7297"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52F1D868" w14:textId="77777777" w:rsidR="004104CA" w:rsidRPr="00850A85" w:rsidRDefault="004104CA" w:rsidP="00460754">
            <w:pPr>
              <w:autoSpaceDE w:val="0"/>
              <w:autoSpaceDN w:val="0"/>
              <w:adjustRightInd w:val="0"/>
              <w:jc w:val="center"/>
              <w:rPr>
                <w:rFonts w:ascii="Arial" w:eastAsia="Calibri" w:hAnsi="Arial" w:cs="Arial"/>
                <w:color w:val="000000"/>
                <w:lang w:eastAsia="en-GB"/>
              </w:rPr>
            </w:pPr>
          </w:p>
        </w:tc>
        <w:tc>
          <w:tcPr>
            <w:tcW w:w="236" w:type="dxa"/>
            <w:tcBorders>
              <w:top w:val="nil"/>
              <w:left w:val="nil"/>
              <w:bottom w:val="nil"/>
              <w:right w:val="nil"/>
            </w:tcBorders>
          </w:tcPr>
          <w:p w14:paraId="2307E78C"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r>
      <w:tr w:rsidR="004104CA" w:rsidRPr="00850A85" w14:paraId="10E1A6D2" w14:textId="77777777" w:rsidTr="003B5221">
        <w:trPr>
          <w:trHeight w:val="353"/>
        </w:trPr>
        <w:tc>
          <w:tcPr>
            <w:tcW w:w="2582" w:type="dxa"/>
            <w:tcBorders>
              <w:top w:val="nil"/>
              <w:left w:val="single" w:sz="6" w:space="0" w:color="auto"/>
              <w:bottom w:val="nil"/>
              <w:right w:val="single" w:sz="6" w:space="0" w:color="auto"/>
            </w:tcBorders>
          </w:tcPr>
          <w:p w14:paraId="296461D3" w14:textId="77777777" w:rsidR="004104CA" w:rsidRPr="00850A85" w:rsidRDefault="004104CA" w:rsidP="00460754">
            <w:pPr>
              <w:autoSpaceDE w:val="0"/>
              <w:autoSpaceDN w:val="0"/>
              <w:adjustRightInd w:val="0"/>
              <w:jc w:val="right"/>
              <w:rPr>
                <w:rFonts w:ascii="Arial" w:eastAsia="Calibri" w:hAnsi="Arial" w:cs="Arial"/>
                <w:color w:val="000000"/>
                <w:sz w:val="18"/>
                <w:szCs w:val="18"/>
                <w:lang w:eastAsia="en-GB"/>
              </w:rPr>
            </w:pPr>
          </w:p>
        </w:tc>
        <w:tc>
          <w:tcPr>
            <w:tcW w:w="425" w:type="dxa"/>
            <w:tcBorders>
              <w:top w:val="nil"/>
              <w:left w:val="single" w:sz="6" w:space="0" w:color="auto"/>
              <w:bottom w:val="nil"/>
              <w:right w:val="nil"/>
            </w:tcBorders>
          </w:tcPr>
          <w:p w14:paraId="0B09A982"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nil"/>
              <w:left w:val="nil"/>
              <w:bottom w:val="nil"/>
              <w:right w:val="single" w:sz="6" w:space="0" w:color="auto"/>
            </w:tcBorders>
          </w:tcPr>
          <w:p w14:paraId="0CB894A4"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Traditional</w:t>
            </w:r>
          </w:p>
        </w:tc>
        <w:tc>
          <w:tcPr>
            <w:tcW w:w="1559" w:type="dxa"/>
            <w:tcBorders>
              <w:top w:val="nil"/>
              <w:left w:val="nil"/>
              <w:bottom w:val="nil"/>
              <w:right w:val="single" w:sz="6" w:space="0" w:color="auto"/>
            </w:tcBorders>
          </w:tcPr>
          <w:p w14:paraId="202B2073"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8</w:t>
            </w:r>
          </w:p>
        </w:tc>
        <w:tc>
          <w:tcPr>
            <w:tcW w:w="1843" w:type="dxa"/>
            <w:tcBorders>
              <w:top w:val="nil"/>
              <w:left w:val="single" w:sz="6" w:space="0" w:color="auto"/>
              <w:bottom w:val="nil"/>
              <w:right w:val="single" w:sz="6" w:space="0" w:color="auto"/>
            </w:tcBorders>
          </w:tcPr>
          <w:p w14:paraId="318894D6"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5FC2A8A6"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49CCD4C3"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520B26F0"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126C3EFC" w14:textId="77777777" w:rsidTr="003B5221">
        <w:trPr>
          <w:trHeight w:val="353"/>
        </w:trPr>
        <w:tc>
          <w:tcPr>
            <w:tcW w:w="2582" w:type="dxa"/>
            <w:tcBorders>
              <w:top w:val="nil"/>
              <w:left w:val="single" w:sz="6" w:space="0" w:color="auto"/>
              <w:bottom w:val="nil"/>
              <w:right w:val="single" w:sz="6" w:space="0" w:color="auto"/>
            </w:tcBorders>
          </w:tcPr>
          <w:p w14:paraId="3BC993C4" w14:textId="77777777" w:rsidR="004104CA" w:rsidRPr="00850A85" w:rsidRDefault="004104CA" w:rsidP="00460754">
            <w:pPr>
              <w:autoSpaceDE w:val="0"/>
              <w:autoSpaceDN w:val="0"/>
              <w:adjustRightInd w:val="0"/>
              <w:jc w:val="right"/>
              <w:rPr>
                <w:rFonts w:ascii="Arial" w:eastAsia="Calibri" w:hAnsi="Arial" w:cs="Arial"/>
                <w:color w:val="000000"/>
                <w:sz w:val="18"/>
                <w:szCs w:val="18"/>
                <w:highlight w:val="darkGray"/>
                <w:lang w:eastAsia="en-GB"/>
              </w:rPr>
            </w:pPr>
          </w:p>
        </w:tc>
        <w:tc>
          <w:tcPr>
            <w:tcW w:w="425" w:type="dxa"/>
            <w:tcBorders>
              <w:top w:val="nil"/>
              <w:left w:val="single" w:sz="6" w:space="0" w:color="auto"/>
              <w:bottom w:val="nil"/>
              <w:right w:val="nil"/>
            </w:tcBorders>
          </w:tcPr>
          <w:p w14:paraId="3F369900"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nil"/>
              <w:left w:val="nil"/>
              <w:bottom w:val="nil"/>
              <w:right w:val="single" w:sz="6" w:space="0" w:color="auto"/>
            </w:tcBorders>
          </w:tcPr>
          <w:p w14:paraId="2C9863D3"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Not original but still largely traditional</w:t>
            </w:r>
          </w:p>
        </w:tc>
        <w:tc>
          <w:tcPr>
            <w:tcW w:w="1559" w:type="dxa"/>
            <w:tcBorders>
              <w:top w:val="nil"/>
              <w:left w:val="nil"/>
              <w:bottom w:val="nil"/>
              <w:right w:val="single" w:sz="6" w:space="0" w:color="auto"/>
            </w:tcBorders>
          </w:tcPr>
          <w:p w14:paraId="6D3A72C9"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4</w:t>
            </w:r>
          </w:p>
        </w:tc>
        <w:tc>
          <w:tcPr>
            <w:tcW w:w="1843" w:type="dxa"/>
            <w:tcBorders>
              <w:top w:val="nil"/>
              <w:left w:val="single" w:sz="6" w:space="0" w:color="auto"/>
              <w:bottom w:val="nil"/>
              <w:right w:val="single" w:sz="6" w:space="0" w:color="auto"/>
            </w:tcBorders>
          </w:tcPr>
          <w:p w14:paraId="765280C1"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56225024"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7D6961CC"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4ED9BE74"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1577015E" w14:textId="77777777" w:rsidTr="003B5221">
        <w:trPr>
          <w:trHeight w:val="353"/>
        </w:trPr>
        <w:tc>
          <w:tcPr>
            <w:tcW w:w="2582" w:type="dxa"/>
            <w:tcBorders>
              <w:top w:val="nil"/>
              <w:left w:val="single" w:sz="6" w:space="0" w:color="auto"/>
              <w:bottom w:val="single" w:sz="6" w:space="0" w:color="auto"/>
              <w:right w:val="single" w:sz="6" w:space="0" w:color="auto"/>
            </w:tcBorders>
          </w:tcPr>
          <w:p w14:paraId="5DB91107" w14:textId="77777777" w:rsidR="004104CA" w:rsidRPr="00850A85" w:rsidRDefault="004104CA" w:rsidP="00460754">
            <w:pPr>
              <w:autoSpaceDE w:val="0"/>
              <w:autoSpaceDN w:val="0"/>
              <w:adjustRightInd w:val="0"/>
              <w:jc w:val="right"/>
              <w:rPr>
                <w:rFonts w:ascii="Arial" w:eastAsia="Calibri" w:hAnsi="Arial" w:cs="Arial"/>
                <w:color w:val="000000"/>
                <w:sz w:val="18"/>
                <w:szCs w:val="18"/>
                <w:lang w:eastAsia="en-GB"/>
              </w:rPr>
            </w:pPr>
          </w:p>
        </w:tc>
        <w:tc>
          <w:tcPr>
            <w:tcW w:w="425" w:type="dxa"/>
            <w:tcBorders>
              <w:top w:val="nil"/>
              <w:left w:val="single" w:sz="6" w:space="0" w:color="auto"/>
              <w:bottom w:val="single" w:sz="6" w:space="0" w:color="auto"/>
              <w:right w:val="nil"/>
            </w:tcBorders>
          </w:tcPr>
          <w:p w14:paraId="1FCF1E53"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nil"/>
              <w:left w:val="nil"/>
              <w:bottom w:val="single" w:sz="6" w:space="0" w:color="auto"/>
              <w:right w:val="single" w:sz="6" w:space="0" w:color="auto"/>
            </w:tcBorders>
          </w:tcPr>
          <w:p w14:paraId="67CB1564"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Extensive use of non-traditional materials</w:t>
            </w:r>
          </w:p>
        </w:tc>
        <w:tc>
          <w:tcPr>
            <w:tcW w:w="1559" w:type="dxa"/>
            <w:tcBorders>
              <w:top w:val="nil"/>
              <w:left w:val="nil"/>
              <w:bottom w:val="single" w:sz="6" w:space="0" w:color="auto"/>
              <w:right w:val="single" w:sz="6" w:space="0" w:color="auto"/>
            </w:tcBorders>
          </w:tcPr>
          <w:p w14:paraId="750082DA"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1</w:t>
            </w:r>
          </w:p>
        </w:tc>
        <w:tc>
          <w:tcPr>
            <w:tcW w:w="1843" w:type="dxa"/>
            <w:tcBorders>
              <w:top w:val="nil"/>
              <w:left w:val="single" w:sz="6" w:space="0" w:color="auto"/>
              <w:bottom w:val="single" w:sz="6" w:space="0" w:color="auto"/>
              <w:right w:val="single" w:sz="6" w:space="0" w:color="auto"/>
            </w:tcBorders>
          </w:tcPr>
          <w:p w14:paraId="2FA8EA1F"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7E2A63BA"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3B40C6D0"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3F17F74C"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1616F968" w14:textId="77777777" w:rsidTr="003B5221">
        <w:trPr>
          <w:trHeight w:val="353"/>
        </w:trPr>
        <w:tc>
          <w:tcPr>
            <w:tcW w:w="2582" w:type="dxa"/>
            <w:tcBorders>
              <w:top w:val="single" w:sz="6" w:space="0" w:color="auto"/>
              <w:left w:val="single" w:sz="6" w:space="0" w:color="auto"/>
              <w:bottom w:val="nil"/>
              <w:right w:val="single" w:sz="6" w:space="0" w:color="auto"/>
            </w:tcBorders>
          </w:tcPr>
          <w:p w14:paraId="117C3610"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11.Changes to Building</w:t>
            </w:r>
          </w:p>
        </w:tc>
        <w:tc>
          <w:tcPr>
            <w:tcW w:w="425" w:type="dxa"/>
            <w:tcBorders>
              <w:top w:val="nil"/>
              <w:left w:val="single" w:sz="6" w:space="0" w:color="auto"/>
              <w:bottom w:val="nil"/>
              <w:right w:val="nil"/>
            </w:tcBorders>
          </w:tcPr>
          <w:p w14:paraId="6532BF27"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single" w:sz="6" w:space="0" w:color="auto"/>
              <w:left w:val="nil"/>
              <w:bottom w:val="nil"/>
              <w:right w:val="single" w:sz="6" w:space="0" w:color="auto"/>
            </w:tcBorders>
          </w:tcPr>
          <w:p w14:paraId="66DC35F9"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Original form</w:t>
            </w:r>
          </w:p>
        </w:tc>
        <w:tc>
          <w:tcPr>
            <w:tcW w:w="1559" w:type="dxa"/>
            <w:tcBorders>
              <w:top w:val="single" w:sz="6" w:space="0" w:color="auto"/>
              <w:left w:val="nil"/>
              <w:bottom w:val="nil"/>
              <w:right w:val="single" w:sz="6" w:space="0" w:color="auto"/>
            </w:tcBorders>
          </w:tcPr>
          <w:p w14:paraId="290F867F"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8</w:t>
            </w:r>
          </w:p>
        </w:tc>
        <w:tc>
          <w:tcPr>
            <w:tcW w:w="1843" w:type="dxa"/>
            <w:tcBorders>
              <w:top w:val="single" w:sz="6" w:space="0" w:color="auto"/>
              <w:left w:val="single" w:sz="6" w:space="0" w:color="auto"/>
              <w:bottom w:val="nil"/>
              <w:right w:val="single" w:sz="6" w:space="0" w:color="auto"/>
            </w:tcBorders>
          </w:tcPr>
          <w:p w14:paraId="53A78556"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5CB30DDB"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5C276DB0"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6FA7DEB0"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4DF7B11A" w14:textId="77777777" w:rsidTr="003B5221">
        <w:trPr>
          <w:trHeight w:val="353"/>
        </w:trPr>
        <w:tc>
          <w:tcPr>
            <w:tcW w:w="2582" w:type="dxa"/>
            <w:tcBorders>
              <w:top w:val="nil"/>
              <w:left w:val="single" w:sz="6" w:space="0" w:color="auto"/>
              <w:bottom w:val="nil"/>
              <w:right w:val="single" w:sz="6" w:space="0" w:color="auto"/>
            </w:tcBorders>
          </w:tcPr>
          <w:p w14:paraId="0A6ABAD0" w14:textId="77777777" w:rsidR="004104CA" w:rsidRPr="00850A85" w:rsidRDefault="004104CA" w:rsidP="00460754">
            <w:pPr>
              <w:autoSpaceDE w:val="0"/>
              <w:autoSpaceDN w:val="0"/>
              <w:adjustRightInd w:val="0"/>
              <w:jc w:val="right"/>
              <w:rPr>
                <w:rFonts w:ascii="Arial" w:eastAsia="Calibri" w:hAnsi="Arial" w:cs="Arial"/>
                <w:color w:val="000000"/>
                <w:sz w:val="18"/>
                <w:szCs w:val="18"/>
                <w:lang w:eastAsia="en-GB"/>
              </w:rPr>
            </w:pPr>
          </w:p>
        </w:tc>
        <w:tc>
          <w:tcPr>
            <w:tcW w:w="425" w:type="dxa"/>
            <w:tcBorders>
              <w:top w:val="nil"/>
              <w:left w:val="single" w:sz="6" w:space="0" w:color="auto"/>
              <w:bottom w:val="nil"/>
              <w:right w:val="nil"/>
            </w:tcBorders>
          </w:tcPr>
          <w:p w14:paraId="3B8D8199"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nil"/>
              <w:left w:val="nil"/>
              <w:bottom w:val="nil"/>
              <w:right w:val="single" w:sz="6" w:space="0" w:color="auto"/>
            </w:tcBorders>
          </w:tcPr>
          <w:p w14:paraId="3EB1A1B9"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Largely original form</w:t>
            </w:r>
          </w:p>
        </w:tc>
        <w:tc>
          <w:tcPr>
            <w:tcW w:w="1559" w:type="dxa"/>
            <w:tcBorders>
              <w:top w:val="nil"/>
              <w:left w:val="nil"/>
              <w:bottom w:val="nil"/>
              <w:right w:val="single" w:sz="6" w:space="0" w:color="auto"/>
            </w:tcBorders>
          </w:tcPr>
          <w:p w14:paraId="3F961990"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4</w:t>
            </w:r>
          </w:p>
        </w:tc>
        <w:tc>
          <w:tcPr>
            <w:tcW w:w="1843" w:type="dxa"/>
            <w:tcBorders>
              <w:top w:val="nil"/>
              <w:left w:val="single" w:sz="6" w:space="0" w:color="auto"/>
              <w:bottom w:val="nil"/>
              <w:right w:val="single" w:sz="6" w:space="0" w:color="auto"/>
            </w:tcBorders>
          </w:tcPr>
          <w:p w14:paraId="7C5F7D9A"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76628A68"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3D64B596"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5B97146E"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6DEA8DA0" w14:textId="77777777" w:rsidTr="003B5221">
        <w:trPr>
          <w:trHeight w:val="353"/>
        </w:trPr>
        <w:tc>
          <w:tcPr>
            <w:tcW w:w="2582" w:type="dxa"/>
            <w:tcBorders>
              <w:top w:val="nil"/>
              <w:left w:val="single" w:sz="6" w:space="0" w:color="auto"/>
              <w:bottom w:val="single" w:sz="6" w:space="0" w:color="auto"/>
              <w:right w:val="single" w:sz="6" w:space="0" w:color="auto"/>
            </w:tcBorders>
          </w:tcPr>
          <w:p w14:paraId="325216ED" w14:textId="77777777" w:rsidR="004104CA" w:rsidRPr="00850A85" w:rsidRDefault="004104CA" w:rsidP="00460754">
            <w:pPr>
              <w:autoSpaceDE w:val="0"/>
              <w:autoSpaceDN w:val="0"/>
              <w:adjustRightInd w:val="0"/>
              <w:jc w:val="right"/>
              <w:rPr>
                <w:rFonts w:ascii="Arial" w:eastAsia="Calibri" w:hAnsi="Arial" w:cs="Arial"/>
                <w:color w:val="000000"/>
                <w:sz w:val="18"/>
                <w:szCs w:val="18"/>
                <w:lang w:eastAsia="en-GB"/>
              </w:rPr>
            </w:pPr>
          </w:p>
        </w:tc>
        <w:tc>
          <w:tcPr>
            <w:tcW w:w="425" w:type="dxa"/>
            <w:tcBorders>
              <w:top w:val="nil"/>
              <w:left w:val="single" w:sz="6" w:space="0" w:color="auto"/>
              <w:bottom w:val="single" w:sz="6" w:space="0" w:color="auto"/>
              <w:right w:val="nil"/>
            </w:tcBorders>
          </w:tcPr>
          <w:p w14:paraId="12464BD5"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nil"/>
              <w:left w:val="nil"/>
              <w:bottom w:val="single" w:sz="6" w:space="0" w:color="auto"/>
              <w:right w:val="single" w:sz="6" w:space="0" w:color="auto"/>
            </w:tcBorders>
          </w:tcPr>
          <w:p w14:paraId="2DD7D3AA"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Largely changed</w:t>
            </w:r>
          </w:p>
        </w:tc>
        <w:tc>
          <w:tcPr>
            <w:tcW w:w="1559" w:type="dxa"/>
            <w:tcBorders>
              <w:top w:val="nil"/>
              <w:left w:val="nil"/>
              <w:bottom w:val="single" w:sz="6" w:space="0" w:color="auto"/>
              <w:right w:val="single" w:sz="6" w:space="0" w:color="auto"/>
            </w:tcBorders>
          </w:tcPr>
          <w:p w14:paraId="4BDFFDD1"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2</w:t>
            </w:r>
          </w:p>
        </w:tc>
        <w:tc>
          <w:tcPr>
            <w:tcW w:w="1843" w:type="dxa"/>
            <w:tcBorders>
              <w:top w:val="nil"/>
              <w:left w:val="single" w:sz="6" w:space="0" w:color="auto"/>
              <w:bottom w:val="single" w:sz="6" w:space="0" w:color="auto"/>
              <w:right w:val="single" w:sz="6" w:space="0" w:color="auto"/>
            </w:tcBorders>
          </w:tcPr>
          <w:p w14:paraId="6B192BB1"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3FAE0D4D"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1341214F"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44A7A17A"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37C87C73" w14:textId="77777777" w:rsidTr="003B5221">
        <w:trPr>
          <w:trHeight w:val="353"/>
        </w:trPr>
        <w:tc>
          <w:tcPr>
            <w:tcW w:w="2582" w:type="dxa"/>
            <w:tcBorders>
              <w:top w:val="single" w:sz="6" w:space="0" w:color="auto"/>
              <w:left w:val="single" w:sz="6" w:space="0" w:color="auto"/>
              <w:bottom w:val="nil"/>
              <w:right w:val="single" w:sz="6" w:space="0" w:color="auto"/>
            </w:tcBorders>
          </w:tcPr>
          <w:p w14:paraId="5A4817D4"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12. Potential for Adaptation</w:t>
            </w:r>
          </w:p>
        </w:tc>
        <w:tc>
          <w:tcPr>
            <w:tcW w:w="425" w:type="dxa"/>
            <w:tcBorders>
              <w:top w:val="single" w:sz="6" w:space="0" w:color="auto"/>
              <w:left w:val="single" w:sz="6" w:space="0" w:color="auto"/>
              <w:bottom w:val="nil"/>
              <w:right w:val="nil"/>
            </w:tcBorders>
          </w:tcPr>
          <w:p w14:paraId="1AC6FEA7"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single" w:sz="6" w:space="0" w:color="auto"/>
              <w:left w:val="nil"/>
              <w:bottom w:val="nil"/>
              <w:right w:val="single" w:sz="6" w:space="0" w:color="auto"/>
            </w:tcBorders>
          </w:tcPr>
          <w:p w14:paraId="5F240FF4"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None, or low economic potential</w:t>
            </w:r>
          </w:p>
        </w:tc>
        <w:tc>
          <w:tcPr>
            <w:tcW w:w="1559" w:type="dxa"/>
            <w:tcBorders>
              <w:top w:val="single" w:sz="6" w:space="0" w:color="auto"/>
              <w:left w:val="nil"/>
              <w:bottom w:val="nil"/>
              <w:right w:val="single" w:sz="6" w:space="0" w:color="auto"/>
            </w:tcBorders>
          </w:tcPr>
          <w:p w14:paraId="0584E1D4"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16</w:t>
            </w:r>
          </w:p>
        </w:tc>
        <w:tc>
          <w:tcPr>
            <w:tcW w:w="1843" w:type="dxa"/>
            <w:tcBorders>
              <w:top w:val="single" w:sz="6" w:space="0" w:color="auto"/>
              <w:left w:val="single" w:sz="6" w:space="0" w:color="auto"/>
              <w:bottom w:val="nil"/>
              <w:right w:val="single" w:sz="6" w:space="0" w:color="auto"/>
            </w:tcBorders>
          </w:tcPr>
          <w:p w14:paraId="55D841DB"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64633F1B"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4E78D2C3"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0C3A6885"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618D672C" w14:textId="77777777" w:rsidTr="003B5221">
        <w:trPr>
          <w:trHeight w:val="353"/>
        </w:trPr>
        <w:tc>
          <w:tcPr>
            <w:tcW w:w="2582" w:type="dxa"/>
            <w:tcBorders>
              <w:top w:val="nil"/>
              <w:left w:val="single" w:sz="6" w:space="0" w:color="auto"/>
              <w:bottom w:val="nil"/>
              <w:right w:val="single" w:sz="6" w:space="0" w:color="auto"/>
            </w:tcBorders>
          </w:tcPr>
          <w:p w14:paraId="215B2238" w14:textId="77777777" w:rsidR="004104CA" w:rsidRPr="00850A85" w:rsidRDefault="004104CA" w:rsidP="00460754">
            <w:pPr>
              <w:autoSpaceDE w:val="0"/>
              <w:autoSpaceDN w:val="0"/>
              <w:adjustRightInd w:val="0"/>
              <w:jc w:val="right"/>
              <w:rPr>
                <w:rFonts w:ascii="Arial" w:eastAsia="Calibri" w:hAnsi="Arial" w:cs="Arial"/>
                <w:color w:val="000000"/>
                <w:sz w:val="18"/>
                <w:szCs w:val="18"/>
                <w:lang w:eastAsia="en-GB"/>
              </w:rPr>
            </w:pPr>
          </w:p>
        </w:tc>
        <w:tc>
          <w:tcPr>
            <w:tcW w:w="425" w:type="dxa"/>
            <w:tcBorders>
              <w:top w:val="nil"/>
              <w:left w:val="single" w:sz="6" w:space="0" w:color="auto"/>
              <w:bottom w:val="nil"/>
              <w:right w:val="nil"/>
            </w:tcBorders>
          </w:tcPr>
          <w:p w14:paraId="403C7B09"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nil"/>
              <w:left w:val="nil"/>
              <w:bottom w:val="nil"/>
              <w:right w:val="single" w:sz="6" w:space="0" w:color="auto"/>
            </w:tcBorders>
          </w:tcPr>
          <w:p w14:paraId="6B48E70D"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Some potential for non-original re-use</w:t>
            </w:r>
          </w:p>
        </w:tc>
        <w:tc>
          <w:tcPr>
            <w:tcW w:w="1559" w:type="dxa"/>
            <w:tcBorders>
              <w:top w:val="nil"/>
              <w:left w:val="nil"/>
              <w:bottom w:val="nil"/>
              <w:right w:val="single" w:sz="6" w:space="0" w:color="auto"/>
            </w:tcBorders>
          </w:tcPr>
          <w:p w14:paraId="66D4D54E"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8</w:t>
            </w:r>
          </w:p>
        </w:tc>
        <w:tc>
          <w:tcPr>
            <w:tcW w:w="1843" w:type="dxa"/>
            <w:tcBorders>
              <w:top w:val="nil"/>
              <w:left w:val="single" w:sz="6" w:space="0" w:color="auto"/>
              <w:bottom w:val="nil"/>
              <w:right w:val="single" w:sz="6" w:space="0" w:color="auto"/>
            </w:tcBorders>
          </w:tcPr>
          <w:p w14:paraId="0E080DA5"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66003387"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30C5B1EA"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2B4718C1"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790F84C5" w14:textId="77777777" w:rsidTr="003B5221">
        <w:trPr>
          <w:trHeight w:val="353"/>
        </w:trPr>
        <w:tc>
          <w:tcPr>
            <w:tcW w:w="2582" w:type="dxa"/>
            <w:tcBorders>
              <w:top w:val="nil"/>
              <w:left w:val="single" w:sz="6" w:space="0" w:color="auto"/>
              <w:bottom w:val="nil"/>
              <w:right w:val="single" w:sz="6" w:space="0" w:color="auto"/>
            </w:tcBorders>
          </w:tcPr>
          <w:p w14:paraId="08BBF2A2" w14:textId="77777777" w:rsidR="004104CA" w:rsidRPr="00850A85" w:rsidRDefault="004104CA" w:rsidP="00460754">
            <w:pPr>
              <w:autoSpaceDE w:val="0"/>
              <w:autoSpaceDN w:val="0"/>
              <w:adjustRightInd w:val="0"/>
              <w:jc w:val="right"/>
              <w:rPr>
                <w:rFonts w:ascii="Arial" w:eastAsia="Calibri" w:hAnsi="Arial" w:cs="Arial"/>
                <w:color w:val="000000"/>
                <w:sz w:val="18"/>
                <w:szCs w:val="18"/>
                <w:lang w:eastAsia="en-GB"/>
              </w:rPr>
            </w:pPr>
          </w:p>
        </w:tc>
        <w:tc>
          <w:tcPr>
            <w:tcW w:w="425" w:type="dxa"/>
            <w:tcBorders>
              <w:top w:val="nil"/>
              <w:left w:val="single" w:sz="6" w:space="0" w:color="auto"/>
              <w:bottom w:val="single" w:sz="4" w:space="0" w:color="auto"/>
              <w:right w:val="nil"/>
            </w:tcBorders>
          </w:tcPr>
          <w:p w14:paraId="2D57D6B1"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nil"/>
              <w:left w:val="nil"/>
              <w:bottom w:val="single" w:sz="4" w:space="0" w:color="auto"/>
              <w:right w:val="single" w:sz="6" w:space="0" w:color="auto"/>
            </w:tcBorders>
          </w:tcPr>
          <w:p w14:paraId="1DD413BA"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High potential for change to new use</w:t>
            </w:r>
          </w:p>
        </w:tc>
        <w:tc>
          <w:tcPr>
            <w:tcW w:w="1559" w:type="dxa"/>
            <w:tcBorders>
              <w:top w:val="nil"/>
              <w:left w:val="nil"/>
              <w:bottom w:val="single" w:sz="4" w:space="0" w:color="auto"/>
              <w:right w:val="single" w:sz="6" w:space="0" w:color="auto"/>
            </w:tcBorders>
          </w:tcPr>
          <w:p w14:paraId="6C058EB9"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4</w:t>
            </w:r>
          </w:p>
        </w:tc>
        <w:tc>
          <w:tcPr>
            <w:tcW w:w="1843" w:type="dxa"/>
            <w:tcBorders>
              <w:top w:val="nil"/>
              <w:left w:val="single" w:sz="6" w:space="0" w:color="auto"/>
              <w:bottom w:val="single" w:sz="6" w:space="0" w:color="auto"/>
              <w:right w:val="single" w:sz="6" w:space="0" w:color="auto"/>
            </w:tcBorders>
          </w:tcPr>
          <w:p w14:paraId="2C414C57"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601A6644"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6FD23589"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6E5CCC1E"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33AB7DE0" w14:textId="77777777" w:rsidTr="003B5221">
        <w:trPr>
          <w:trHeight w:val="438"/>
        </w:trPr>
        <w:tc>
          <w:tcPr>
            <w:tcW w:w="2582" w:type="dxa"/>
            <w:tcBorders>
              <w:top w:val="single" w:sz="6" w:space="0" w:color="auto"/>
              <w:left w:val="single" w:sz="6" w:space="0" w:color="auto"/>
              <w:bottom w:val="nil"/>
              <w:right w:val="single" w:sz="6" w:space="0" w:color="auto"/>
            </w:tcBorders>
          </w:tcPr>
          <w:p w14:paraId="63656CBB"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13. Extent of restoration work required to safeguard &amp; weatherproof building</w:t>
            </w:r>
          </w:p>
        </w:tc>
        <w:tc>
          <w:tcPr>
            <w:tcW w:w="425" w:type="dxa"/>
            <w:tcBorders>
              <w:top w:val="single" w:sz="4" w:space="0" w:color="auto"/>
              <w:left w:val="single" w:sz="6" w:space="0" w:color="auto"/>
              <w:bottom w:val="nil"/>
              <w:right w:val="nil"/>
            </w:tcBorders>
          </w:tcPr>
          <w:p w14:paraId="450922D1"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p w14:paraId="0A898073"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single" w:sz="4" w:space="0" w:color="auto"/>
              <w:left w:val="nil"/>
              <w:bottom w:val="nil"/>
              <w:right w:val="single" w:sz="6" w:space="0" w:color="auto"/>
            </w:tcBorders>
          </w:tcPr>
          <w:p w14:paraId="58116B0E"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p>
          <w:p w14:paraId="2F44E987"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Minimal</w:t>
            </w:r>
          </w:p>
        </w:tc>
        <w:tc>
          <w:tcPr>
            <w:tcW w:w="1559" w:type="dxa"/>
            <w:tcBorders>
              <w:top w:val="single" w:sz="4" w:space="0" w:color="auto"/>
              <w:left w:val="nil"/>
              <w:bottom w:val="nil"/>
              <w:right w:val="single" w:sz="6" w:space="0" w:color="auto"/>
            </w:tcBorders>
          </w:tcPr>
          <w:p w14:paraId="01BFBA09"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p w14:paraId="3350A484" w14:textId="5F43A237" w:rsidR="004104CA" w:rsidRPr="00850A85" w:rsidRDefault="00BA6127"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2</w:t>
            </w:r>
          </w:p>
        </w:tc>
        <w:tc>
          <w:tcPr>
            <w:tcW w:w="1843" w:type="dxa"/>
            <w:tcBorders>
              <w:top w:val="single" w:sz="6" w:space="0" w:color="auto"/>
              <w:left w:val="single" w:sz="6" w:space="0" w:color="auto"/>
              <w:bottom w:val="nil"/>
              <w:right w:val="single" w:sz="6" w:space="0" w:color="auto"/>
            </w:tcBorders>
          </w:tcPr>
          <w:p w14:paraId="37C42D1B"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7C03246B"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1F99253E"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5136857A"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3CC1CE6B" w14:textId="77777777" w:rsidTr="003B5221">
        <w:trPr>
          <w:trHeight w:val="502"/>
        </w:trPr>
        <w:tc>
          <w:tcPr>
            <w:tcW w:w="2582" w:type="dxa"/>
            <w:tcBorders>
              <w:top w:val="nil"/>
              <w:left w:val="single" w:sz="6" w:space="0" w:color="auto"/>
              <w:bottom w:val="nil"/>
              <w:right w:val="single" w:sz="6" w:space="0" w:color="auto"/>
            </w:tcBorders>
          </w:tcPr>
          <w:p w14:paraId="5508CB12" w14:textId="77777777" w:rsidR="004104CA" w:rsidRPr="00850A85" w:rsidRDefault="004104CA" w:rsidP="00460754">
            <w:pPr>
              <w:autoSpaceDE w:val="0"/>
              <w:autoSpaceDN w:val="0"/>
              <w:adjustRightInd w:val="0"/>
              <w:jc w:val="right"/>
              <w:rPr>
                <w:rFonts w:ascii="Arial" w:eastAsia="Calibri" w:hAnsi="Arial" w:cs="Arial"/>
                <w:color w:val="000000"/>
                <w:sz w:val="18"/>
                <w:szCs w:val="18"/>
                <w:lang w:eastAsia="en-GB"/>
              </w:rPr>
            </w:pPr>
          </w:p>
        </w:tc>
        <w:tc>
          <w:tcPr>
            <w:tcW w:w="425" w:type="dxa"/>
            <w:tcBorders>
              <w:top w:val="nil"/>
              <w:left w:val="single" w:sz="6" w:space="0" w:color="auto"/>
              <w:bottom w:val="nil"/>
              <w:right w:val="nil"/>
            </w:tcBorders>
          </w:tcPr>
          <w:p w14:paraId="4D63636E"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nil"/>
              <w:left w:val="nil"/>
              <w:bottom w:val="nil"/>
              <w:right w:val="single" w:sz="6" w:space="0" w:color="auto"/>
            </w:tcBorders>
          </w:tcPr>
          <w:p w14:paraId="78EA5065"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Substantial work required</w:t>
            </w:r>
          </w:p>
        </w:tc>
        <w:tc>
          <w:tcPr>
            <w:tcW w:w="1559" w:type="dxa"/>
            <w:tcBorders>
              <w:top w:val="nil"/>
              <w:left w:val="nil"/>
              <w:bottom w:val="nil"/>
              <w:right w:val="single" w:sz="6" w:space="0" w:color="auto"/>
            </w:tcBorders>
          </w:tcPr>
          <w:p w14:paraId="501B1FF0"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8</w:t>
            </w:r>
          </w:p>
        </w:tc>
        <w:tc>
          <w:tcPr>
            <w:tcW w:w="1843" w:type="dxa"/>
            <w:tcBorders>
              <w:top w:val="nil"/>
              <w:left w:val="single" w:sz="6" w:space="0" w:color="auto"/>
              <w:bottom w:val="nil"/>
              <w:right w:val="single" w:sz="6" w:space="0" w:color="auto"/>
            </w:tcBorders>
          </w:tcPr>
          <w:p w14:paraId="3BA50DBC"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460CAD14"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6F58B28D"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38C6C6B5"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3EFBDE18" w14:textId="77777777" w:rsidTr="003B5221">
        <w:trPr>
          <w:trHeight w:val="73"/>
        </w:trPr>
        <w:tc>
          <w:tcPr>
            <w:tcW w:w="2582" w:type="dxa"/>
            <w:tcBorders>
              <w:top w:val="nil"/>
              <w:left w:val="single" w:sz="6" w:space="0" w:color="auto"/>
              <w:bottom w:val="single" w:sz="6" w:space="0" w:color="auto"/>
              <w:right w:val="single" w:sz="6" w:space="0" w:color="auto"/>
            </w:tcBorders>
          </w:tcPr>
          <w:p w14:paraId="7218AF57" w14:textId="77777777" w:rsidR="004104CA" w:rsidRPr="00850A85" w:rsidRDefault="004104CA" w:rsidP="00460754">
            <w:pPr>
              <w:autoSpaceDE w:val="0"/>
              <w:autoSpaceDN w:val="0"/>
              <w:adjustRightInd w:val="0"/>
              <w:jc w:val="right"/>
              <w:rPr>
                <w:rFonts w:ascii="Arial" w:eastAsia="Calibri" w:hAnsi="Arial" w:cs="Arial"/>
                <w:color w:val="000000"/>
                <w:sz w:val="18"/>
                <w:szCs w:val="18"/>
                <w:lang w:eastAsia="en-GB"/>
              </w:rPr>
            </w:pPr>
          </w:p>
        </w:tc>
        <w:tc>
          <w:tcPr>
            <w:tcW w:w="425" w:type="dxa"/>
            <w:tcBorders>
              <w:top w:val="nil"/>
              <w:left w:val="single" w:sz="6" w:space="0" w:color="auto"/>
              <w:bottom w:val="single" w:sz="6" w:space="0" w:color="auto"/>
              <w:right w:val="nil"/>
            </w:tcBorders>
          </w:tcPr>
          <w:p w14:paraId="380B9FF5"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nil"/>
              <w:left w:val="nil"/>
              <w:bottom w:val="single" w:sz="6" w:space="0" w:color="auto"/>
              <w:right w:val="single" w:sz="6" w:space="0" w:color="auto"/>
            </w:tcBorders>
          </w:tcPr>
          <w:p w14:paraId="31043D84"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Extensive rebuilding/structural work that would affect integrity or interest of building</w:t>
            </w:r>
          </w:p>
        </w:tc>
        <w:tc>
          <w:tcPr>
            <w:tcW w:w="1559" w:type="dxa"/>
            <w:tcBorders>
              <w:top w:val="nil"/>
              <w:left w:val="nil"/>
              <w:bottom w:val="single" w:sz="6" w:space="0" w:color="auto"/>
              <w:right w:val="single" w:sz="6" w:space="0" w:color="auto"/>
            </w:tcBorders>
          </w:tcPr>
          <w:p w14:paraId="0AB8BDAF" w14:textId="20595CDF" w:rsidR="004104CA" w:rsidRPr="00850A85" w:rsidRDefault="00C30FF3"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I</w:t>
            </w:r>
            <w:r w:rsidR="004104CA" w:rsidRPr="00850A85">
              <w:rPr>
                <w:rFonts w:ascii="Arial" w:eastAsia="Calibri" w:hAnsi="Arial" w:cs="Arial"/>
                <w:color w:val="000000"/>
                <w:sz w:val="18"/>
                <w:szCs w:val="18"/>
                <w:lang w:eastAsia="en-GB"/>
              </w:rPr>
              <w:t>neligible</w:t>
            </w:r>
            <w:r w:rsidRPr="00850A85">
              <w:rPr>
                <w:rFonts w:ascii="Arial" w:eastAsia="Calibri" w:hAnsi="Arial" w:cs="Arial"/>
                <w:color w:val="000000"/>
                <w:sz w:val="18"/>
                <w:szCs w:val="18"/>
                <w:lang w:eastAsia="en-GB"/>
              </w:rPr>
              <w:t xml:space="preserve"> (due to timescale to complete)</w:t>
            </w:r>
          </w:p>
        </w:tc>
        <w:tc>
          <w:tcPr>
            <w:tcW w:w="1843" w:type="dxa"/>
            <w:tcBorders>
              <w:top w:val="nil"/>
              <w:left w:val="single" w:sz="6" w:space="0" w:color="auto"/>
              <w:bottom w:val="single" w:sz="6" w:space="0" w:color="auto"/>
              <w:right w:val="single" w:sz="6" w:space="0" w:color="auto"/>
            </w:tcBorders>
          </w:tcPr>
          <w:p w14:paraId="6C51960C"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10F64266"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525DF63B"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79BC1198"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48544C" w:rsidRPr="00850A85" w14:paraId="4222E9A6" w14:textId="77777777" w:rsidTr="00981E86">
        <w:trPr>
          <w:trHeight w:val="502"/>
        </w:trPr>
        <w:tc>
          <w:tcPr>
            <w:tcW w:w="2582" w:type="dxa"/>
            <w:vMerge w:val="restart"/>
            <w:tcBorders>
              <w:top w:val="single" w:sz="6" w:space="0" w:color="auto"/>
              <w:left w:val="single" w:sz="6" w:space="0" w:color="auto"/>
              <w:right w:val="single" w:sz="6" w:space="0" w:color="auto"/>
            </w:tcBorders>
          </w:tcPr>
          <w:p w14:paraId="5F840B85" w14:textId="76EBD722" w:rsidR="0048544C" w:rsidRPr="00850A85" w:rsidRDefault="0048544C"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14. Urgency of work at present time and ability to complete within the existing timescales</w:t>
            </w:r>
          </w:p>
        </w:tc>
        <w:tc>
          <w:tcPr>
            <w:tcW w:w="425" w:type="dxa"/>
            <w:tcBorders>
              <w:top w:val="nil"/>
              <w:left w:val="single" w:sz="6" w:space="0" w:color="auto"/>
              <w:bottom w:val="nil"/>
              <w:right w:val="nil"/>
            </w:tcBorders>
          </w:tcPr>
          <w:p w14:paraId="67BACE1F" w14:textId="77777777" w:rsidR="0048544C" w:rsidRPr="00850A85" w:rsidRDefault="0048544C"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single" w:sz="6" w:space="0" w:color="auto"/>
              <w:left w:val="nil"/>
              <w:bottom w:val="nil"/>
              <w:right w:val="single" w:sz="6" w:space="0" w:color="auto"/>
            </w:tcBorders>
          </w:tcPr>
          <w:p w14:paraId="04826F2E" w14:textId="77777777" w:rsidR="0048544C" w:rsidRPr="00850A85" w:rsidRDefault="0048544C"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Imminent collapse. Ongoing/significant structural failure</w:t>
            </w:r>
          </w:p>
        </w:tc>
        <w:tc>
          <w:tcPr>
            <w:tcW w:w="1559" w:type="dxa"/>
            <w:tcBorders>
              <w:top w:val="single" w:sz="6" w:space="0" w:color="auto"/>
              <w:left w:val="nil"/>
              <w:bottom w:val="nil"/>
              <w:right w:val="single" w:sz="6" w:space="0" w:color="auto"/>
            </w:tcBorders>
          </w:tcPr>
          <w:p w14:paraId="1AEFEB1D" w14:textId="77777777" w:rsidR="0048544C" w:rsidRPr="00850A85" w:rsidRDefault="0048544C"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16</w:t>
            </w:r>
          </w:p>
        </w:tc>
        <w:tc>
          <w:tcPr>
            <w:tcW w:w="1843" w:type="dxa"/>
            <w:tcBorders>
              <w:top w:val="single" w:sz="6" w:space="0" w:color="auto"/>
              <w:left w:val="single" w:sz="6" w:space="0" w:color="auto"/>
              <w:bottom w:val="nil"/>
              <w:right w:val="single" w:sz="6" w:space="0" w:color="auto"/>
            </w:tcBorders>
          </w:tcPr>
          <w:p w14:paraId="011B823E" w14:textId="77777777" w:rsidR="0048544C" w:rsidRPr="00850A85" w:rsidRDefault="0048544C"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17603BAC" w14:textId="77777777" w:rsidR="0048544C" w:rsidRPr="00850A85" w:rsidRDefault="0048544C"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61DE0356" w14:textId="77777777" w:rsidR="0048544C" w:rsidRPr="00850A85" w:rsidRDefault="0048544C"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1D32D505" w14:textId="77777777" w:rsidR="0048544C" w:rsidRPr="00850A85" w:rsidRDefault="0048544C" w:rsidP="00460754">
            <w:pPr>
              <w:autoSpaceDE w:val="0"/>
              <w:autoSpaceDN w:val="0"/>
              <w:adjustRightInd w:val="0"/>
              <w:jc w:val="right"/>
              <w:rPr>
                <w:rFonts w:ascii="Arial" w:eastAsia="Calibri" w:hAnsi="Arial" w:cs="Arial"/>
                <w:color w:val="000000"/>
                <w:sz w:val="24"/>
                <w:szCs w:val="24"/>
                <w:lang w:eastAsia="en-GB"/>
              </w:rPr>
            </w:pPr>
          </w:p>
        </w:tc>
      </w:tr>
      <w:tr w:rsidR="0048544C" w:rsidRPr="00850A85" w14:paraId="15F42ED1" w14:textId="77777777" w:rsidTr="00981E86">
        <w:trPr>
          <w:trHeight w:val="470"/>
        </w:trPr>
        <w:tc>
          <w:tcPr>
            <w:tcW w:w="2582" w:type="dxa"/>
            <w:vMerge/>
            <w:tcBorders>
              <w:left w:val="single" w:sz="6" w:space="0" w:color="auto"/>
              <w:right w:val="single" w:sz="6" w:space="0" w:color="auto"/>
            </w:tcBorders>
          </w:tcPr>
          <w:p w14:paraId="506A4E0F" w14:textId="77777777" w:rsidR="0048544C" w:rsidRPr="00850A85" w:rsidRDefault="0048544C" w:rsidP="00460754">
            <w:pPr>
              <w:autoSpaceDE w:val="0"/>
              <w:autoSpaceDN w:val="0"/>
              <w:adjustRightInd w:val="0"/>
              <w:jc w:val="right"/>
              <w:rPr>
                <w:rFonts w:ascii="Arial" w:eastAsia="Calibri" w:hAnsi="Arial" w:cs="Arial"/>
                <w:color w:val="000000"/>
                <w:sz w:val="18"/>
                <w:szCs w:val="18"/>
                <w:lang w:eastAsia="en-GB"/>
              </w:rPr>
            </w:pPr>
          </w:p>
        </w:tc>
        <w:tc>
          <w:tcPr>
            <w:tcW w:w="425" w:type="dxa"/>
            <w:tcBorders>
              <w:top w:val="nil"/>
              <w:left w:val="single" w:sz="6" w:space="0" w:color="auto"/>
              <w:bottom w:val="nil"/>
              <w:right w:val="nil"/>
            </w:tcBorders>
          </w:tcPr>
          <w:p w14:paraId="19417D9A" w14:textId="77777777" w:rsidR="0048544C" w:rsidRPr="00850A85" w:rsidRDefault="0048544C"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nil"/>
              <w:left w:val="nil"/>
              <w:bottom w:val="nil"/>
              <w:right w:val="single" w:sz="6" w:space="0" w:color="auto"/>
            </w:tcBorders>
          </w:tcPr>
          <w:p w14:paraId="007C42DC" w14:textId="77777777" w:rsidR="0048544C" w:rsidRPr="00850A85" w:rsidRDefault="0048544C"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Significant water ingress, minor structural repairs</w:t>
            </w:r>
          </w:p>
        </w:tc>
        <w:tc>
          <w:tcPr>
            <w:tcW w:w="1559" w:type="dxa"/>
            <w:tcBorders>
              <w:top w:val="nil"/>
              <w:left w:val="nil"/>
              <w:bottom w:val="nil"/>
              <w:right w:val="single" w:sz="6" w:space="0" w:color="auto"/>
            </w:tcBorders>
          </w:tcPr>
          <w:p w14:paraId="3A1D9118" w14:textId="77777777" w:rsidR="0048544C" w:rsidRPr="00850A85" w:rsidRDefault="0048544C"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8</w:t>
            </w:r>
          </w:p>
        </w:tc>
        <w:tc>
          <w:tcPr>
            <w:tcW w:w="1843" w:type="dxa"/>
            <w:tcBorders>
              <w:top w:val="nil"/>
              <w:left w:val="single" w:sz="6" w:space="0" w:color="auto"/>
              <w:bottom w:val="nil"/>
              <w:right w:val="single" w:sz="6" w:space="0" w:color="auto"/>
            </w:tcBorders>
          </w:tcPr>
          <w:p w14:paraId="1B540EC7" w14:textId="77777777" w:rsidR="0048544C" w:rsidRPr="00850A85" w:rsidRDefault="0048544C"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02C7AB0F" w14:textId="77777777" w:rsidR="0048544C" w:rsidRPr="00850A85" w:rsidRDefault="0048544C"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40FA0BDB" w14:textId="77777777" w:rsidR="0048544C" w:rsidRPr="00850A85" w:rsidRDefault="0048544C"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53A5AD3F" w14:textId="77777777" w:rsidR="0048544C" w:rsidRPr="00850A85" w:rsidRDefault="0048544C" w:rsidP="00460754">
            <w:pPr>
              <w:autoSpaceDE w:val="0"/>
              <w:autoSpaceDN w:val="0"/>
              <w:adjustRightInd w:val="0"/>
              <w:jc w:val="right"/>
              <w:rPr>
                <w:rFonts w:ascii="Arial" w:eastAsia="Calibri" w:hAnsi="Arial" w:cs="Arial"/>
                <w:color w:val="000000"/>
                <w:sz w:val="24"/>
                <w:szCs w:val="24"/>
                <w:lang w:eastAsia="en-GB"/>
              </w:rPr>
            </w:pPr>
          </w:p>
        </w:tc>
      </w:tr>
      <w:tr w:rsidR="0048544C" w:rsidRPr="00850A85" w14:paraId="551A6CDB" w14:textId="77777777" w:rsidTr="00981E86">
        <w:trPr>
          <w:trHeight w:val="353"/>
        </w:trPr>
        <w:tc>
          <w:tcPr>
            <w:tcW w:w="2582" w:type="dxa"/>
            <w:vMerge/>
            <w:tcBorders>
              <w:left w:val="single" w:sz="6" w:space="0" w:color="auto"/>
              <w:bottom w:val="single" w:sz="6" w:space="0" w:color="auto"/>
              <w:right w:val="single" w:sz="6" w:space="0" w:color="auto"/>
            </w:tcBorders>
          </w:tcPr>
          <w:p w14:paraId="53B4D51A" w14:textId="77777777" w:rsidR="0048544C" w:rsidRPr="00850A85" w:rsidRDefault="0048544C" w:rsidP="00460754">
            <w:pPr>
              <w:autoSpaceDE w:val="0"/>
              <w:autoSpaceDN w:val="0"/>
              <w:adjustRightInd w:val="0"/>
              <w:jc w:val="right"/>
              <w:rPr>
                <w:rFonts w:ascii="Arial" w:eastAsia="Calibri" w:hAnsi="Arial" w:cs="Arial"/>
                <w:color w:val="000000"/>
                <w:sz w:val="18"/>
                <w:szCs w:val="18"/>
                <w:lang w:eastAsia="en-GB"/>
              </w:rPr>
            </w:pPr>
          </w:p>
        </w:tc>
        <w:tc>
          <w:tcPr>
            <w:tcW w:w="425" w:type="dxa"/>
            <w:tcBorders>
              <w:top w:val="nil"/>
              <w:left w:val="single" w:sz="6" w:space="0" w:color="auto"/>
              <w:bottom w:val="single" w:sz="6" w:space="0" w:color="auto"/>
              <w:right w:val="nil"/>
            </w:tcBorders>
          </w:tcPr>
          <w:p w14:paraId="5B6023BB" w14:textId="77777777" w:rsidR="0048544C" w:rsidRPr="00850A85" w:rsidRDefault="0048544C"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nil"/>
              <w:left w:val="nil"/>
              <w:bottom w:val="single" w:sz="6" w:space="0" w:color="auto"/>
              <w:right w:val="single" w:sz="6" w:space="0" w:color="auto"/>
            </w:tcBorders>
          </w:tcPr>
          <w:p w14:paraId="12479C3F" w14:textId="77777777" w:rsidR="0048544C" w:rsidRPr="00850A85" w:rsidRDefault="0048544C"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No immediate concern</w:t>
            </w:r>
          </w:p>
        </w:tc>
        <w:tc>
          <w:tcPr>
            <w:tcW w:w="1559" w:type="dxa"/>
            <w:tcBorders>
              <w:top w:val="nil"/>
              <w:left w:val="nil"/>
              <w:bottom w:val="single" w:sz="6" w:space="0" w:color="auto"/>
              <w:right w:val="single" w:sz="6" w:space="0" w:color="auto"/>
            </w:tcBorders>
          </w:tcPr>
          <w:p w14:paraId="6041D229" w14:textId="77777777" w:rsidR="0048544C" w:rsidRPr="00850A85" w:rsidRDefault="0048544C"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1</w:t>
            </w:r>
          </w:p>
        </w:tc>
        <w:tc>
          <w:tcPr>
            <w:tcW w:w="1843" w:type="dxa"/>
            <w:tcBorders>
              <w:top w:val="nil"/>
              <w:left w:val="single" w:sz="6" w:space="0" w:color="auto"/>
              <w:bottom w:val="single" w:sz="6" w:space="0" w:color="auto"/>
              <w:right w:val="single" w:sz="6" w:space="0" w:color="auto"/>
            </w:tcBorders>
          </w:tcPr>
          <w:p w14:paraId="58284E5A" w14:textId="77777777" w:rsidR="0048544C" w:rsidRPr="00850A85" w:rsidRDefault="0048544C"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1D52BC46" w14:textId="77777777" w:rsidR="0048544C" w:rsidRPr="00850A85" w:rsidRDefault="0048544C"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0A0D7A49" w14:textId="77777777" w:rsidR="0048544C" w:rsidRPr="00850A85" w:rsidRDefault="0048544C"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4219067B" w14:textId="77777777" w:rsidR="0048544C" w:rsidRPr="00850A85" w:rsidRDefault="0048544C"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402B6984" w14:textId="77777777" w:rsidTr="003B5221">
        <w:trPr>
          <w:trHeight w:val="353"/>
        </w:trPr>
        <w:tc>
          <w:tcPr>
            <w:tcW w:w="2582" w:type="dxa"/>
            <w:tcBorders>
              <w:top w:val="single" w:sz="6" w:space="0" w:color="auto"/>
              <w:left w:val="single" w:sz="6" w:space="0" w:color="auto"/>
              <w:bottom w:val="nil"/>
              <w:right w:val="single" w:sz="6" w:space="0" w:color="auto"/>
            </w:tcBorders>
          </w:tcPr>
          <w:p w14:paraId="71CEF508"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15. Impact of expected use</w:t>
            </w:r>
          </w:p>
        </w:tc>
        <w:tc>
          <w:tcPr>
            <w:tcW w:w="425" w:type="dxa"/>
            <w:tcBorders>
              <w:top w:val="nil"/>
              <w:left w:val="single" w:sz="6" w:space="0" w:color="auto"/>
              <w:bottom w:val="nil"/>
              <w:right w:val="nil"/>
            </w:tcBorders>
          </w:tcPr>
          <w:p w14:paraId="2B9B2E31"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single" w:sz="6" w:space="0" w:color="auto"/>
              <w:left w:val="nil"/>
              <w:bottom w:val="nil"/>
              <w:right w:val="single" w:sz="6" w:space="0" w:color="auto"/>
            </w:tcBorders>
          </w:tcPr>
          <w:p w14:paraId="7B47D20F"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No loss of integrity or character</w:t>
            </w:r>
          </w:p>
        </w:tc>
        <w:tc>
          <w:tcPr>
            <w:tcW w:w="1559" w:type="dxa"/>
            <w:tcBorders>
              <w:top w:val="single" w:sz="6" w:space="0" w:color="auto"/>
              <w:left w:val="nil"/>
              <w:bottom w:val="nil"/>
              <w:right w:val="single" w:sz="6" w:space="0" w:color="auto"/>
            </w:tcBorders>
          </w:tcPr>
          <w:p w14:paraId="0D527580"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8</w:t>
            </w:r>
          </w:p>
        </w:tc>
        <w:tc>
          <w:tcPr>
            <w:tcW w:w="1843" w:type="dxa"/>
            <w:tcBorders>
              <w:top w:val="single" w:sz="6" w:space="0" w:color="auto"/>
              <w:left w:val="single" w:sz="6" w:space="0" w:color="auto"/>
              <w:bottom w:val="nil"/>
              <w:right w:val="single" w:sz="6" w:space="0" w:color="auto"/>
            </w:tcBorders>
          </w:tcPr>
          <w:p w14:paraId="2F726048"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51E46726"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4255F119"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760F332E"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14D64C85" w14:textId="77777777" w:rsidTr="003B5221">
        <w:trPr>
          <w:trHeight w:val="353"/>
        </w:trPr>
        <w:tc>
          <w:tcPr>
            <w:tcW w:w="2582" w:type="dxa"/>
            <w:tcBorders>
              <w:top w:val="nil"/>
              <w:left w:val="single" w:sz="6" w:space="0" w:color="auto"/>
              <w:bottom w:val="nil"/>
              <w:right w:val="single" w:sz="6" w:space="0" w:color="auto"/>
            </w:tcBorders>
          </w:tcPr>
          <w:p w14:paraId="5C7BC5E4" w14:textId="77777777" w:rsidR="004104CA" w:rsidRPr="00850A85" w:rsidRDefault="004104CA" w:rsidP="00460754">
            <w:pPr>
              <w:autoSpaceDE w:val="0"/>
              <w:autoSpaceDN w:val="0"/>
              <w:adjustRightInd w:val="0"/>
              <w:jc w:val="right"/>
              <w:rPr>
                <w:rFonts w:ascii="Arial" w:eastAsia="Calibri" w:hAnsi="Arial" w:cs="Arial"/>
                <w:color w:val="000000"/>
                <w:sz w:val="18"/>
                <w:szCs w:val="18"/>
                <w:lang w:eastAsia="en-GB"/>
              </w:rPr>
            </w:pPr>
          </w:p>
        </w:tc>
        <w:tc>
          <w:tcPr>
            <w:tcW w:w="425" w:type="dxa"/>
            <w:tcBorders>
              <w:top w:val="nil"/>
              <w:left w:val="single" w:sz="6" w:space="0" w:color="auto"/>
              <w:bottom w:val="nil"/>
              <w:right w:val="nil"/>
            </w:tcBorders>
          </w:tcPr>
          <w:p w14:paraId="1363ACF9"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nil"/>
              <w:left w:val="nil"/>
              <w:bottom w:val="nil"/>
              <w:right w:val="single" w:sz="6" w:space="0" w:color="auto"/>
            </w:tcBorders>
          </w:tcPr>
          <w:p w14:paraId="71EF8A92"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Little change in fabric or character</w:t>
            </w:r>
          </w:p>
        </w:tc>
        <w:tc>
          <w:tcPr>
            <w:tcW w:w="1559" w:type="dxa"/>
            <w:tcBorders>
              <w:top w:val="nil"/>
              <w:left w:val="nil"/>
              <w:bottom w:val="nil"/>
              <w:right w:val="single" w:sz="6" w:space="0" w:color="auto"/>
            </w:tcBorders>
          </w:tcPr>
          <w:p w14:paraId="0DA3F323"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4</w:t>
            </w:r>
          </w:p>
        </w:tc>
        <w:tc>
          <w:tcPr>
            <w:tcW w:w="1843" w:type="dxa"/>
            <w:tcBorders>
              <w:top w:val="nil"/>
              <w:left w:val="single" w:sz="6" w:space="0" w:color="auto"/>
              <w:bottom w:val="nil"/>
              <w:right w:val="single" w:sz="6" w:space="0" w:color="auto"/>
            </w:tcBorders>
          </w:tcPr>
          <w:p w14:paraId="65B32F00"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261EF010"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0BEC6038"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063405FC"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6E2A0C7C" w14:textId="77777777" w:rsidTr="003B5221">
        <w:trPr>
          <w:trHeight w:val="353"/>
        </w:trPr>
        <w:tc>
          <w:tcPr>
            <w:tcW w:w="2582" w:type="dxa"/>
            <w:tcBorders>
              <w:top w:val="nil"/>
              <w:left w:val="single" w:sz="6" w:space="0" w:color="auto"/>
              <w:bottom w:val="single" w:sz="6" w:space="0" w:color="auto"/>
              <w:right w:val="single" w:sz="6" w:space="0" w:color="auto"/>
            </w:tcBorders>
          </w:tcPr>
          <w:p w14:paraId="7C425817" w14:textId="77777777" w:rsidR="004104CA" w:rsidRPr="00850A85" w:rsidRDefault="004104CA" w:rsidP="00460754">
            <w:pPr>
              <w:autoSpaceDE w:val="0"/>
              <w:autoSpaceDN w:val="0"/>
              <w:adjustRightInd w:val="0"/>
              <w:jc w:val="right"/>
              <w:rPr>
                <w:rFonts w:ascii="Arial" w:eastAsia="Calibri" w:hAnsi="Arial" w:cs="Arial"/>
                <w:color w:val="000000"/>
                <w:sz w:val="18"/>
                <w:szCs w:val="18"/>
                <w:lang w:eastAsia="en-GB"/>
              </w:rPr>
            </w:pPr>
          </w:p>
        </w:tc>
        <w:tc>
          <w:tcPr>
            <w:tcW w:w="425" w:type="dxa"/>
            <w:tcBorders>
              <w:top w:val="nil"/>
              <w:left w:val="single" w:sz="6" w:space="0" w:color="auto"/>
              <w:bottom w:val="single" w:sz="6" w:space="0" w:color="auto"/>
              <w:right w:val="nil"/>
            </w:tcBorders>
          </w:tcPr>
          <w:p w14:paraId="183A5907"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nil"/>
              <w:left w:val="nil"/>
              <w:bottom w:val="single" w:sz="6" w:space="0" w:color="auto"/>
              <w:right w:val="single" w:sz="6" w:space="0" w:color="auto"/>
            </w:tcBorders>
          </w:tcPr>
          <w:p w14:paraId="11761FF6"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Significant intervention</w:t>
            </w:r>
          </w:p>
        </w:tc>
        <w:tc>
          <w:tcPr>
            <w:tcW w:w="1559" w:type="dxa"/>
            <w:tcBorders>
              <w:top w:val="nil"/>
              <w:left w:val="nil"/>
              <w:bottom w:val="single" w:sz="6" w:space="0" w:color="auto"/>
              <w:right w:val="single" w:sz="6" w:space="0" w:color="auto"/>
            </w:tcBorders>
          </w:tcPr>
          <w:p w14:paraId="7BB4DF9A"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1</w:t>
            </w:r>
          </w:p>
        </w:tc>
        <w:tc>
          <w:tcPr>
            <w:tcW w:w="1843" w:type="dxa"/>
            <w:tcBorders>
              <w:top w:val="nil"/>
              <w:left w:val="single" w:sz="6" w:space="0" w:color="auto"/>
              <w:bottom w:val="single" w:sz="6" w:space="0" w:color="auto"/>
              <w:right w:val="single" w:sz="6" w:space="0" w:color="auto"/>
            </w:tcBorders>
          </w:tcPr>
          <w:p w14:paraId="64F322D6"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5E8C4A60"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470E2E86"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061BA8DE"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09D39B69" w14:textId="77777777" w:rsidTr="003B5221">
        <w:trPr>
          <w:trHeight w:val="353"/>
        </w:trPr>
        <w:tc>
          <w:tcPr>
            <w:tcW w:w="2582" w:type="dxa"/>
            <w:tcBorders>
              <w:top w:val="single" w:sz="6" w:space="0" w:color="auto"/>
              <w:left w:val="single" w:sz="6" w:space="0" w:color="auto"/>
              <w:bottom w:val="nil"/>
              <w:right w:val="single" w:sz="6" w:space="0" w:color="auto"/>
            </w:tcBorders>
          </w:tcPr>
          <w:p w14:paraId="5E2DE7F5"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16. Landscape amenity value</w:t>
            </w:r>
          </w:p>
        </w:tc>
        <w:tc>
          <w:tcPr>
            <w:tcW w:w="425" w:type="dxa"/>
            <w:tcBorders>
              <w:top w:val="nil"/>
              <w:left w:val="single" w:sz="6" w:space="0" w:color="auto"/>
              <w:bottom w:val="nil"/>
              <w:right w:val="nil"/>
            </w:tcBorders>
          </w:tcPr>
          <w:p w14:paraId="22288609"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single" w:sz="6" w:space="0" w:color="auto"/>
              <w:left w:val="nil"/>
              <w:bottom w:val="nil"/>
              <w:right w:val="single" w:sz="6" w:space="0" w:color="auto"/>
            </w:tcBorders>
          </w:tcPr>
          <w:p w14:paraId="07AACD8E"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High</w:t>
            </w:r>
          </w:p>
        </w:tc>
        <w:tc>
          <w:tcPr>
            <w:tcW w:w="1559" w:type="dxa"/>
            <w:tcBorders>
              <w:top w:val="single" w:sz="6" w:space="0" w:color="auto"/>
              <w:left w:val="nil"/>
              <w:bottom w:val="nil"/>
              <w:right w:val="single" w:sz="6" w:space="0" w:color="auto"/>
            </w:tcBorders>
          </w:tcPr>
          <w:p w14:paraId="3E9C8299"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16</w:t>
            </w:r>
          </w:p>
        </w:tc>
        <w:tc>
          <w:tcPr>
            <w:tcW w:w="1843" w:type="dxa"/>
            <w:tcBorders>
              <w:top w:val="single" w:sz="6" w:space="0" w:color="auto"/>
              <w:left w:val="single" w:sz="6" w:space="0" w:color="auto"/>
              <w:bottom w:val="nil"/>
              <w:right w:val="single" w:sz="6" w:space="0" w:color="auto"/>
            </w:tcBorders>
          </w:tcPr>
          <w:p w14:paraId="154B0266"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79A7BC39"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32ECC740"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40A4B57F"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670BFCEE" w14:textId="77777777" w:rsidTr="003B5221">
        <w:trPr>
          <w:trHeight w:val="353"/>
        </w:trPr>
        <w:tc>
          <w:tcPr>
            <w:tcW w:w="2582" w:type="dxa"/>
            <w:tcBorders>
              <w:top w:val="nil"/>
              <w:left w:val="single" w:sz="6" w:space="0" w:color="auto"/>
              <w:bottom w:val="nil"/>
              <w:right w:val="single" w:sz="6" w:space="0" w:color="auto"/>
            </w:tcBorders>
          </w:tcPr>
          <w:p w14:paraId="15FDCF8F" w14:textId="77777777" w:rsidR="004104CA" w:rsidRPr="00850A85" w:rsidRDefault="004104CA" w:rsidP="00460754">
            <w:pPr>
              <w:autoSpaceDE w:val="0"/>
              <w:autoSpaceDN w:val="0"/>
              <w:adjustRightInd w:val="0"/>
              <w:jc w:val="right"/>
              <w:rPr>
                <w:rFonts w:ascii="Arial" w:eastAsia="Calibri" w:hAnsi="Arial" w:cs="Arial"/>
                <w:color w:val="000000"/>
                <w:sz w:val="18"/>
                <w:szCs w:val="18"/>
                <w:lang w:eastAsia="en-GB"/>
              </w:rPr>
            </w:pPr>
          </w:p>
        </w:tc>
        <w:tc>
          <w:tcPr>
            <w:tcW w:w="425" w:type="dxa"/>
            <w:tcBorders>
              <w:top w:val="nil"/>
              <w:left w:val="single" w:sz="6" w:space="0" w:color="auto"/>
              <w:bottom w:val="nil"/>
              <w:right w:val="nil"/>
            </w:tcBorders>
          </w:tcPr>
          <w:p w14:paraId="45104E35"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nil"/>
              <w:left w:val="nil"/>
              <w:bottom w:val="nil"/>
              <w:right w:val="single" w:sz="6" w:space="0" w:color="auto"/>
            </w:tcBorders>
          </w:tcPr>
          <w:p w14:paraId="1D951602"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Medium</w:t>
            </w:r>
          </w:p>
        </w:tc>
        <w:tc>
          <w:tcPr>
            <w:tcW w:w="1559" w:type="dxa"/>
            <w:tcBorders>
              <w:top w:val="nil"/>
              <w:left w:val="nil"/>
              <w:bottom w:val="nil"/>
              <w:right w:val="single" w:sz="6" w:space="0" w:color="auto"/>
            </w:tcBorders>
          </w:tcPr>
          <w:p w14:paraId="7B79FA87"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8</w:t>
            </w:r>
          </w:p>
        </w:tc>
        <w:tc>
          <w:tcPr>
            <w:tcW w:w="1843" w:type="dxa"/>
            <w:tcBorders>
              <w:top w:val="nil"/>
              <w:left w:val="single" w:sz="6" w:space="0" w:color="auto"/>
              <w:bottom w:val="nil"/>
              <w:right w:val="single" w:sz="6" w:space="0" w:color="auto"/>
            </w:tcBorders>
          </w:tcPr>
          <w:p w14:paraId="118D08E7"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6A9B4322"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616B588D"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6E30F3F5"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167766FA" w14:textId="77777777" w:rsidTr="003B5221">
        <w:trPr>
          <w:trHeight w:val="353"/>
        </w:trPr>
        <w:tc>
          <w:tcPr>
            <w:tcW w:w="2582" w:type="dxa"/>
            <w:tcBorders>
              <w:top w:val="nil"/>
              <w:left w:val="single" w:sz="6" w:space="0" w:color="auto"/>
              <w:bottom w:val="single" w:sz="6" w:space="0" w:color="auto"/>
              <w:right w:val="single" w:sz="6" w:space="0" w:color="auto"/>
            </w:tcBorders>
          </w:tcPr>
          <w:p w14:paraId="51F32B46" w14:textId="77777777" w:rsidR="004104CA" w:rsidRPr="00850A85" w:rsidRDefault="004104CA" w:rsidP="00460754">
            <w:pPr>
              <w:autoSpaceDE w:val="0"/>
              <w:autoSpaceDN w:val="0"/>
              <w:adjustRightInd w:val="0"/>
              <w:jc w:val="right"/>
              <w:rPr>
                <w:rFonts w:ascii="Arial" w:eastAsia="Calibri" w:hAnsi="Arial" w:cs="Arial"/>
                <w:color w:val="000000"/>
                <w:sz w:val="18"/>
                <w:szCs w:val="18"/>
                <w:lang w:eastAsia="en-GB"/>
              </w:rPr>
            </w:pPr>
          </w:p>
        </w:tc>
        <w:tc>
          <w:tcPr>
            <w:tcW w:w="425" w:type="dxa"/>
            <w:tcBorders>
              <w:top w:val="nil"/>
              <w:left w:val="single" w:sz="6" w:space="0" w:color="auto"/>
              <w:bottom w:val="single" w:sz="6" w:space="0" w:color="auto"/>
              <w:right w:val="nil"/>
            </w:tcBorders>
          </w:tcPr>
          <w:p w14:paraId="78CFFD16"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nil"/>
              <w:left w:val="nil"/>
              <w:bottom w:val="single" w:sz="6" w:space="0" w:color="auto"/>
              <w:right w:val="single" w:sz="6" w:space="0" w:color="auto"/>
            </w:tcBorders>
          </w:tcPr>
          <w:p w14:paraId="5E2D1AF8"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Limited</w:t>
            </w:r>
          </w:p>
        </w:tc>
        <w:tc>
          <w:tcPr>
            <w:tcW w:w="1559" w:type="dxa"/>
            <w:tcBorders>
              <w:top w:val="nil"/>
              <w:left w:val="nil"/>
              <w:bottom w:val="single" w:sz="6" w:space="0" w:color="auto"/>
              <w:right w:val="single" w:sz="6" w:space="0" w:color="auto"/>
            </w:tcBorders>
          </w:tcPr>
          <w:p w14:paraId="03707E2E"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4</w:t>
            </w:r>
          </w:p>
        </w:tc>
        <w:tc>
          <w:tcPr>
            <w:tcW w:w="1843" w:type="dxa"/>
            <w:tcBorders>
              <w:top w:val="nil"/>
              <w:left w:val="single" w:sz="6" w:space="0" w:color="auto"/>
              <w:bottom w:val="single" w:sz="6" w:space="0" w:color="auto"/>
              <w:right w:val="single" w:sz="6" w:space="0" w:color="auto"/>
            </w:tcBorders>
          </w:tcPr>
          <w:p w14:paraId="0DA55546"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1AC51880"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1649B793"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25144A69"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00CB9AFD" w14:textId="77777777" w:rsidTr="003B5221">
        <w:trPr>
          <w:trHeight w:val="353"/>
        </w:trPr>
        <w:tc>
          <w:tcPr>
            <w:tcW w:w="2582" w:type="dxa"/>
            <w:tcBorders>
              <w:top w:val="single" w:sz="6" w:space="0" w:color="auto"/>
              <w:left w:val="single" w:sz="6" w:space="0" w:color="auto"/>
              <w:bottom w:val="nil"/>
              <w:right w:val="single" w:sz="6" w:space="0" w:color="auto"/>
            </w:tcBorders>
          </w:tcPr>
          <w:p w14:paraId="7DB64D92"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17. Wildlife interest</w:t>
            </w:r>
          </w:p>
        </w:tc>
        <w:tc>
          <w:tcPr>
            <w:tcW w:w="425" w:type="dxa"/>
            <w:tcBorders>
              <w:top w:val="nil"/>
              <w:left w:val="single" w:sz="6" w:space="0" w:color="auto"/>
              <w:bottom w:val="nil"/>
              <w:right w:val="nil"/>
            </w:tcBorders>
          </w:tcPr>
          <w:p w14:paraId="55CAE88D"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single" w:sz="6" w:space="0" w:color="auto"/>
              <w:left w:val="nil"/>
              <w:bottom w:val="nil"/>
              <w:right w:val="single" w:sz="6" w:space="0" w:color="auto"/>
            </w:tcBorders>
          </w:tcPr>
          <w:p w14:paraId="644855A4"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Evidence of protected species</w:t>
            </w:r>
          </w:p>
        </w:tc>
        <w:tc>
          <w:tcPr>
            <w:tcW w:w="1559" w:type="dxa"/>
            <w:tcBorders>
              <w:top w:val="single" w:sz="6" w:space="0" w:color="auto"/>
              <w:left w:val="nil"/>
              <w:bottom w:val="nil"/>
              <w:right w:val="single" w:sz="6" w:space="0" w:color="auto"/>
            </w:tcBorders>
          </w:tcPr>
          <w:p w14:paraId="460A6E69"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4</w:t>
            </w:r>
          </w:p>
        </w:tc>
        <w:tc>
          <w:tcPr>
            <w:tcW w:w="1843" w:type="dxa"/>
            <w:tcBorders>
              <w:top w:val="single" w:sz="6" w:space="0" w:color="auto"/>
              <w:left w:val="single" w:sz="6" w:space="0" w:color="auto"/>
              <w:bottom w:val="nil"/>
              <w:right w:val="single" w:sz="6" w:space="0" w:color="auto"/>
            </w:tcBorders>
          </w:tcPr>
          <w:p w14:paraId="193A9953"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7818BD32"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681F2245"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0D729BB1"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2A4AB6AF" w14:textId="77777777" w:rsidTr="003B5221">
        <w:trPr>
          <w:trHeight w:val="353"/>
        </w:trPr>
        <w:tc>
          <w:tcPr>
            <w:tcW w:w="2582" w:type="dxa"/>
            <w:tcBorders>
              <w:top w:val="nil"/>
              <w:left w:val="single" w:sz="6" w:space="0" w:color="auto"/>
              <w:bottom w:val="nil"/>
              <w:right w:val="single" w:sz="6" w:space="0" w:color="auto"/>
            </w:tcBorders>
          </w:tcPr>
          <w:p w14:paraId="1E058C8B" w14:textId="77777777" w:rsidR="004104CA" w:rsidRPr="00850A85" w:rsidRDefault="004104CA" w:rsidP="00460754">
            <w:pPr>
              <w:autoSpaceDE w:val="0"/>
              <w:autoSpaceDN w:val="0"/>
              <w:adjustRightInd w:val="0"/>
              <w:jc w:val="right"/>
              <w:rPr>
                <w:rFonts w:ascii="Arial" w:eastAsia="Calibri" w:hAnsi="Arial" w:cs="Arial"/>
                <w:color w:val="000000"/>
                <w:sz w:val="18"/>
                <w:szCs w:val="18"/>
                <w:lang w:eastAsia="en-GB"/>
              </w:rPr>
            </w:pPr>
          </w:p>
        </w:tc>
        <w:tc>
          <w:tcPr>
            <w:tcW w:w="425" w:type="dxa"/>
            <w:tcBorders>
              <w:top w:val="nil"/>
              <w:left w:val="single" w:sz="6" w:space="0" w:color="auto"/>
              <w:bottom w:val="nil"/>
              <w:right w:val="nil"/>
            </w:tcBorders>
          </w:tcPr>
          <w:p w14:paraId="55ED5F8D"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nil"/>
              <w:left w:val="nil"/>
              <w:bottom w:val="nil"/>
              <w:right w:val="single" w:sz="6" w:space="0" w:color="auto"/>
            </w:tcBorders>
          </w:tcPr>
          <w:p w14:paraId="0E778C44"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Tangible evidence of use, current or past</w:t>
            </w:r>
          </w:p>
        </w:tc>
        <w:tc>
          <w:tcPr>
            <w:tcW w:w="1559" w:type="dxa"/>
            <w:tcBorders>
              <w:top w:val="nil"/>
              <w:left w:val="nil"/>
              <w:bottom w:val="nil"/>
              <w:right w:val="single" w:sz="6" w:space="0" w:color="auto"/>
            </w:tcBorders>
          </w:tcPr>
          <w:p w14:paraId="1B4CB504"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2</w:t>
            </w:r>
          </w:p>
        </w:tc>
        <w:tc>
          <w:tcPr>
            <w:tcW w:w="1843" w:type="dxa"/>
            <w:tcBorders>
              <w:top w:val="nil"/>
              <w:left w:val="single" w:sz="6" w:space="0" w:color="auto"/>
              <w:bottom w:val="nil"/>
              <w:right w:val="single" w:sz="6" w:space="0" w:color="auto"/>
            </w:tcBorders>
          </w:tcPr>
          <w:p w14:paraId="68C929A6"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084FC549"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77503E49"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5C725C45"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6509757F" w14:textId="77777777" w:rsidTr="003B5221">
        <w:trPr>
          <w:trHeight w:val="353"/>
        </w:trPr>
        <w:tc>
          <w:tcPr>
            <w:tcW w:w="2582" w:type="dxa"/>
            <w:tcBorders>
              <w:top w:val="nil"/>
              <w:left w:val="single" w:sz="6" w:space="0" w:color="auto"/>
              <w:bottom w:val="single" w:sz="6" w:space="0" w:color="auto"/>
              <w:right w:val="single" w:sz="6" w:space="0" w:color="auto"/>
            </w:tcBorders>
          </w:tcPr>
          <w:p w14:paraId="0F4F1578" w14:textId="77777777" w:rsidR="004104CA" w:rsidRPr="00850A85" w:rsidRDefault="004104CA" w:rsidP="00460754">
            <w:pPr>
              <w:autoSpaceDE w:val="0"/>
              <w:autoSpaceDN w:val="0"/>
              <w:adjustRightInd w:val="0"/>
              <w:jc w:val="right"/>
              <w:rPr>
                <w:rFonts w:ascii="Arial" w:eastAsia="Calibri" w:hAnsi="Arial" w:cs="Arial"/>
                <w:color w:val="000000"/>
                <w:sz w:val="18"/>
                <w:szCs w:val="18"/>
                <w:lang w:eastAsia="en-GB"/>
              </w:rPr>
            </w:pPr>
          </w:p>
        </w:tc>
        <w:tc>
          <w:tcPr>
            <w:tcW w:w="425" w:type="dxa"/>
            <w:tcBorders>
              <w:top w:val="nil"/>
              <w:left w:val="single" w:sz="6" w:space="0" w:color="auto"/>
              <w:bottom w:val="single" w:sz="6" w:space="0" w:color="auto"/>
              <w:right w:val="nil"/>
            </w:tcBorders>
          </w:tcPr>
          <w:p w14:paraId="67F7516B"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nil"/>
              <w:left w:val="nil"/>
              <w:bottom w:val="single" w:sz="6" w:space="0" w:color="auto"/>
              <w:right w:val="single" w:sz="6" w:space="0" w:color="auto"/>
            </w:tcBorders>
          </w:tcPr>
          <w:p w14:paraId="15FB51E3"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Wildlife potential</w:t>
            </w:r>
          </w:p>
        </w:tc>
        <w:tc>
          <w:tcPr>
            <w:tcW w:w="1559" w:type="dxa"/>
            <w:tcBorders>
              <w:top w:val="nil"/>
              <w:left w:val="nil"/>
              <w:bottom w:val="single" w:sz="6" w:space="0" w:color="auto"/>
              <w:right w:val="single" w:sz="6" w:space="0" w:color="auto"/>
            </w:tcBorders>
          </w:tcPr>
          <w:p w14:paraId="65812709"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1</w:t>
            </w:r>
          </w:p>
        </w:tc>
        <w:tc>
          <w:tcPr>
            <w:tcW w:w="1843" w:type="dxa"/>
            <w:tcBorders>
              <w:top w:val="nil"/>
              <w:left w:val="single" w:sz="6" w:space="0" w:color="auto"/>
              <w:bottom w:val="single" w:sz="6" w:space="0" w:color="auto"/>
              <w:right w:val="single" w:sz="6" w:space="0" w:color="auto"/>
            </w:tcBorders>
          </w:tcPr>
          <w:p w14:paraId="26C37F9A"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35031009"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518B01FC"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5CD7FCC8"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5759C560" w14:textId="77777777" w:rsidTr="003B5221">
        <w:trPr>
          <w:trHeight w:val="353"/>
        </w:trPr>
        <w:tc>
          <w:tcPr>
            <w:tcW w:w="2582" w:type="dxa"/>
            <w:tcBorders>
              <w:top w:val="single" w:sz="6" w:space="0" w:color="auto"/>
              <w:left w:val="single" w:sz="6" w:space="0" w:color="auto"/>
              <w:bottom w:val="nil"/>
              <w:right w:val="single" w:sz="6" w:space="0" w:color="auto"/>
            </w:tcBorders>
          </w:tcPr>
          <w:p w14:paraId="36ED781B"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18. Public access</w:t>
            </w:r>
          </w:p>
        </w:tc>
        <w:tc>
          <w:tcPr>
            <w:tcW w:w="425" w:type="dxa"/>
            <w:tcBorders>
              <w:top w:val="nil"/>
              <w:left w:val="single" w:sz="6" w:space="0" w:color="auto"/>
              <w:bottom w:val="nil"/>
              <w:right w:val="nil"/>
            </w:tcBorders>
          </w:tcPr>
          <w:p w14:paraId="4F257E06"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single" w:sz="6" w:space="0" w:color="auto"/>
              <w:left w:val="nil"/>
              <w:bottom w:val="nil"/>
              <w:right w:val="single" w:sz="6" w:space="0" w:color="auto"/>
            </w:tcBorders>
          </w:tcPr>
          <w:p w14:paraId="6C607A54"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Public/educational access to building</w:t>
            </w:r>
          </w:p>
        </w:tc>
        <w:tc>
          <w:tcPr>
            <w:tcW w:w="1559" w:type="dxa"/>
            <w:tcBorders>
              <w:top w:val="single" w:sz="6" w:space="0" w:color="auto"/>
              <w:left w:val="nil"/>
              <w:bottom w:val="nil"/>
              <w:right w:val="single" w:sz="6" w:space="0" w:color="auto"/>
            </w:tcBorders>
          </w:tcPr>
          <w:p w14:paraId="4C41D3AA"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16</w:t>
            </w:r>
          </w:p>
        </w:tc>
        <w:tc>
          <w:tcPr>
            <w:tcW w:w="1843" w:type="dxa"/>
            <w:tcBorders>
              <w:top w:val="single" w:sz="6" w:space="0" w:color="auto"/>
              <w:left w:val="single" w:sz="6" w:space="0" w:color="auto"/>
              <w:bottom w:val="nil"/>
              <w:right w:val="single" w:sz="6" w:space="0" w:color="auto"/>
            </w:tcBorders>
          </w:tcPr>
          <w:p w14:paraId="1461F102"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0C67A1D0"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7EB751FF"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59D18EA2"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55092E48" w14:textId="77777777" w:rsidTr="003B5221">
        <w:trPr>
          <w:trHeight w:val="353"/>
        </w:trPr>
        <w:tc>
          <w:tcPr>
            <w:tcW w:w="2582" w:type="dxa"/>
            <w:tcBorders>
              <w:top w:val="nil"/>
              <w:left w:val="single" w:sz="6" w:space="0" w:color="auto"/>
              <w:bottom w:val="nil"/>
              <w:right w:val="single" w:sz="6" w:space="0" w:color="auto"/>
            </w:tcBorders>
          </w:tcPr>
          <w:p w14:paraId="29F5DCA0" w14:textId="77777777" w:rsidR="004104CA" w:rsidRPr="00850A85" w:rsidRDefault="004104CA" w:rsidP="00460754">
            <w:pPr>
              <w:autoSpaceDE w:val="0"/>
              <w:autoSpaceDN w:val="0"/>
              <w:adjustRightInd w:val="0"/>
              <w:jc w:val="right"/>
              <w:rPr>
                <w:rFonts w:ascii="Arial" w:eastAsia="Calibri" w:hAnsi="Arial" w:cs="Arial"/>
                <w:color w:val="000000"/>
                <w:sz w:val="18"/>
                <w:szCs w:val="18"/>
                <w:lang w:eastAsia="en-GB"/>
              </w:rPr>
            </w:pPr>
          </w:p>
        </w:tc>
        <w:tc>
          <w:tcPr>
            <w:tcW w:w="425" w:type="dxa"/>
            <w:tcBorders>
              <w:top w:val="nil"/>
              <w:left w:val="single" w:sz="6" w:space="0" w:color="auto"/>
              <w:bottom w:val="nil"/>
              <w:right w:val="nil"/>
            </w:tcBorders>
          </w:tcPr>
          <w:p w14:paraId="581DBD6A"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nil"/>
              <w:left w:val="nil"/>
              <w:bottom w:val="nil"/>
              <w:right w:val="single" w:sz="6" w:space="0" w:color="auto"/>
            </w:tcBorders>
          </w:tcPr>
          <w:p w14:paraId="07F87CCE"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Permitted route adjacent or close to building</w:t>
            </w:r>
          </w:p>
        </w:tc>
        <w:tc>
          <w:tcPr>
            <w:tcW w:w="1559" w:type="dxa"/>
            <w:tcBorders>
              <w:top w:val="nil"/>
              <w:left w:val="nil"/>
              <w:bottom w:val="nil"/>
              <w:right w:val="single" w:sz="6" w:space="0" w:color="auto"/>
            </w:tcBorders>
          </w:tcPr>
          <w:p w14:paraId="62D89086"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8</w:t>
            </w:r>
          </w:p>
        </w:tc>
        <w:tc>
          <w:tcPr>
            <w:tcW w:w="1843" w:type="dxa"/>
            <w:tcBorders>
              <w:top w:val="nil"/>
              <w:left w:val="single" w:sz="6" w:space="0" w:color="auto"/>
              <w:bottom w:val="nil"/>
              <w:right w:val="single" w:sz="6" w:space="0" w:color="auto"/>
            </w:tcBorders>
          </w:tcPr>
          <w:p w14:paraId="292D4C88"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49DDCDCE"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5D2D2DDA"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2944F21E"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76BE152C" w14:textId="77777777" w:rsidTr="003B5221">
        <w:trPr>
          <w:trHeight w:val="353"/>
        </w:trPr>
        <w:tc>
          <w:tcPr>
            <w:tcW w:w="2582" w:type="dxa"/>
            <w:tcBorders>
              <w:top w:val="nil"/>
              <w:left w:val="single" w:sz="6" w:space="0" w:color="auto"/>
              <w:bottom w:val="single" w:sz="6" w:space="0" w:color="auto"/>
              <w:right w:val="single" w:sz="6" w:space="0" w:color="auto"/>
            </w:tcBorders>
          </w:tcPr>
          <w:p w14:paraId="5C4161A3" w14:textId="77777777" w:rsidR="004104CA" w:rsidRPr="00850A85" w:rsidRDefault="004104CA" w:rsidP="00460754">
            <w:pPr>
              <w:autoSpaceDE w:val="0"/>
              <w:autoSpaceDN w:val="0"/>
              <w:adjustRightInd w:val="0"/>
              <w:jc w:val="right"/>
              <w:rPr>
                <w:rFonts w:ascii="Arial" w:eastAsia="Calibri" w:hAnsi="Arial" w:cs="Arial"/>
                <w:color w:val="000000"/>
                <w:sz w:val="18"/>
                <w:szCs w:val="18"/>
                <w:lang w:eastAsia="en-GB"/>
              </w:rPr>
            </w:pPr>
          </w:p>
        </w:tc>
        <w:tc>
          <w:tcPr>
            <w:tcW w:w="425" w:type="dxa"/>
            <w:tcBorders>
              <w:top w:val="nil"/>
              <w:left w:val="single" w:sz="6" w:space="0" w:color="auto"/>
              <w:bottom w:val="single" w:sz="6" w:space="0" w:color="auto"/>
              <w:right w:val="nil"/>
            </w:tcBorders>
          </w:tcPr>
          <w:p w14:paraId="534B901E"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w:t>
            </w:r>
          </w:p>
        </w:tc>
        <w:tc>
          <w:tcPr>
            <w:tcW w:w="3544" w:type="dxa"/>
            <w:tcBorders>
              <w:top w:val="nil"/>
              <w:left w:val="nil"/>
              <w:bottom w:val="single" w:sz="6" w:space="0" w:color="auto"/>
              <w:right w:val="single" w:sz="6" w:space="0" w:color="auto"/>
            </w:tcBorders>
          </w:tcPr>
          <w:p w14:paraId="14E4A9F0" w14:textId="77777777" w:rsidR="004104CA" w:rsidRPr="00850A85" w:rsidRDefault="004104CA" w:rsidP="00460754">
            <w:pPr>
              <w:autoSpaceDE w:val="0"/>
              <w:autoSpaceDN w:val="0"/>
              <w:adjustRightInd w:val="0"/>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Clearly visible from permitted route</w:t>
            </w:r>
          </w:p>
        </w:tc>
        <w:tc>
          <w:tcPr>
            <w:tcW w:w="1559" w:type="dxa"/>
            <w:tcBorders>
              <w:top w:val="nil"/>
              <w:left w:val="nil"/>
              <w:bottom w:val="single" w:sz="6" w:space="0" w:color="auto"/>
              <w:right w:val="single" w:sz="6" w:space="0" w:color="auto"/>
            </w:tcBorders>
          </w:tcPr>
          <w:p w14:paraId="23582A44"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r w:rsidRPr="00850A85">
              <w:rPr>
                <w:rFonts w:ascii="Arial" w:eastAsia="Calibri" w:hAnsi="Arial" w:cs="Arial"/>
                <w:color w:val="000000"/>
                <w:sz w:val="18"/>
                <w:szCs w:val="18"/>
                <w:lang w:eastAsia="en-GB"/>
              </w:rPr>
              <w:t>4</w:t>
            </w:r>
          </w:p>
        </w:tc>
        <w:tc>
          <w:tcPr>
            <w:tcW w:w="1843" w:type="dxa"/>
            <w:tcBorders>
              <w:top w:val="nil"/>
              <w:left w:val="single" w:sz="6" w:space="0" w:color="auto"/>
              <w:bottom w:val="single" w:sz="6" w:space="0" w:color="auto"/>
              <w:right w:val="single" w:sz="6" w:space="0" w:color="auto"/>
            </w:tcBorders>
          </w:tcPr>
          <w:p w14:paraId="085A3086" w14:textId="77777777" w:rsidR="004104CA" w:rsidRPr="00850A85" w:rsidRDefault="004104CA" w:rsidP="00460754">
            <w:pPr>
              <w:autoSpaceDE w:val="0"/>
              <w:autoSpaceDN w:val="0"/>
              <w:adjustRightInd w:val="0"/>
              <w:jc w:val="center"/>
              <w:rPr>
                <w:rFonts w:ascii="Arial" w:eastAsia="Calibri" w:hAnsi="Arial" w:cs="Arial"/>
                <w:color w:val="000000"/>
                <w:sz w:val="18"/>
                <w:szCs w:val="18"/>
                <w:lang w:eastAsia="en-GB"/>
              </w:rPr>
            </w:pPr>
          </w:p>
        </w:tc>
        <w:tc>
          <w:tcPr>
            <w:tcW w:w="2033" w:type="dxa"/>
            <w:tcBorders>
              <w:top w:val="nil"/>
              <w:left w:val="nil"/>
              <w:bottom w:val="nil"/>
              <w:right w:val="nil"/>
            </w:tcBorders>
          </w:tcPr>
          <w:p w14:paraId="0704328A" w14:textId="77777777" w:rsidR="004104CA" w:rsidRPr="00850A85" w:rsidRDefault="004104CA" w:rsidP="00460754">
            <w:pPr>
              <w:autoSpaceDE w:val="0"/>
              <w:autoSpaceDN w:val="0"/>
              <w:adjustRightInd w:val="0"/>
              <w:jc w:val="right"/>
              <w:rPr>
                <w:rFonts w:ascii="Arial" w:eastAsia="Calibri" w:hAnsi="Arial" w:cs="Arial"/>
                <w:color w:val="000000"/>
                <w:lang w:eastAsia="en-GB"/>
              </w:rPr>
            </w:pPr>
          </w:p>
        </w:tc>
        <w:tc>
          <w:tcPr>
            <w:tcW w:w="236" w:type="dxa"/>
            <w:tcBorders>
              <w:top w:val="nil"/>
              <w:left w:val="nil"/>
              <w:bottom w:val="nil"/>
              <w:right w:val="nil"/>
            </w:tcBorders>
          </w:tcPr>
          <w:p w14:paraId="471391E7" w14:textId="77777777" w:rsidR="004104CA" w:rsidRPr="00850A85" w:rsidRDefault="004104CA" w:rsidP="00460754">
            <w:pPr>
              <w:autoSpaceDE w:val="0"/>
              <w:autoSpaceDN w:val="0"/>
              <w:adjustRightInd w:val="0"/>
              <w:jc w:val="center"/>
              <w:rPr>
                <w:rFonts w:ascii="Arial" w:eastAsia="Calibri" w:hAnsi="Arial" w:cs="Arial"/>
                <w:color w:val="000000"/>
                <w:sz w:val="24"/>
                <w:szCs w:val="24"/>
                <w:lang w:eastAsia="en-GB"/>
              </w:rPr>
            </w:pPr>
          </w:p>
        </w:tc>
        <w:tc>
          <w:tcPr>
            <w:tcW w:w="236" w:type="dxa"/>
            <w:tcBorders>
              <w:top w:val="nil"/>
              <w:left w:val="nil"/>
              <w:bottom w:val="nil"/>
              <w:right w:val="nil"/>
            </w:tcBorders>
          </w:tcPr>
          <w:p w14:paraId="54D1267B" w14:textId="77777777" w:rsidR="004104CA" w:rsidRPr="00850A85" w:rsidRDefault="004104CA" w:rsidP="00460754">
            <w:pPr>
              <w:autoSpaceDE w:val="0"/>
              <w:autoSpaceDN w:val="0"/>
              <w:adjustRightInd w:val="0"/>
              <w:jc w:val="right"/>
              <w:rPr>
                <w:rFonts w:ascii="Arial" w:eastAsia="Calibri" w:hAnsi="Arial" w:cs="Arial"/>
                <w:color w:val="000000"/>
                <w:sz w:val="24"/>
                <w:szCs w:val="24"/>
                <w:lang w:eastAsia="en-GB"/>
              </w:rPr>
            </w:pPr>
          </w:p>
        </w:tc>
      </w:tr>
      <w:tr w:rsidR="004104CA" w:rsidRPr="00850A85" w14:paraId="2E3143B4" w14:textId="77777777" w:rsidTr="003B5221">
        <w:trPr>
          <w:trHeight w:val="425"/>
        </w:trPr>
        <w:tc>
          <w:tcPr>
            <w:tcW w:w="2582" w:type="dxa"/>
          </w:tcPr>
          <w:p w14:paraId="753F26AD" w14:textId="77777777" w:rsidR="004104CA" w:rsidRPr="00850A85" w:rsidRDefault="004104CA" w:rsidP="00460754">
            <w:pPr>
              <w:autoSpaceDE w:val="0"/>
              <w:autoSpaceDN w:val="0"/>
              <w:adjustRightInd w:val="0"/>
              <w:jc w:val="right"/>
              <w:rPr>
                <w:rFonts w:ascii="Arial" w:eastAsia="Calibri" w:hAnsi="Arial" w:cs="Arial"/>
                <w:b/>
                <w:color w:val="000000"/>
                <w:lang w:eastAsia="en-GB"/>
              </w:rPr>
            </w:pPr>
          </w:p>
        </w:tc>
        <w:tc>
          <w:tcPr>
            <w:tcW w:w="425" w:type="dxa"/>
          </w:tcPr>
          <w:p w14:paraId="12BBB80E" w14:textId="77777777" w:rsidR="004104CA" w:rsidRPr="00850A85" w:rsidRDefault="004104CA" w:rsidP="00460754">
            <w:pPr>
              <w:autoSpaceDE w:val="0"/>
              <w:autoSpaceDN w:val="0"/>
              <w:adjustRightInd w:val="0"/>
              <w:jc w:val="center"/>
              <w:rPr>
                <w:rFonts w:ascii="Arial" w:eastAsia="Calibri" w:hAnsi="Arial" w:cs="Arial"/>
                <w:b/>
                <w:color w:val="000000"/>
                <w:lang w:eastAsia="en-GB"/>
              </w:rPr>
            </w:pPr>
          </w:p>
        </w:tc>
        <w:tc>
          <w:tcPr>
            <w:tcW w:w="3544" w:type="dxa"/>
            <w:tcBorders>
              <w:right w:val="single" w:sz="4" w:space="0" w:color="auto"/>
            </w:tcBorders>
          </w:tcPr>
          <w:p w14:paraId="4690B8A4" w14:textId="77777777" w:rsidR="004104CA" w:rsidRPr="00850A85" w:rsidRDefault="004104CA" w:rsidP="00460754">
            <w:pPr>
              <w:autoSpaceDE w:val="0"/>
              <w:autoSpaceDN w:val="0"/>
              <w:adjustRightInd w:val="0"/>
              <w:jc w:val="right"/>
              <w:rPr>
                <w:rFonts w:ascii="Arial" w:eastAsia="Calibri" w:hAnsi="Arial" w:cs="Arial"/>
                <w:b/>
                <w:color w:val="000000"/>
                <w:sz w:val="24"/>
                <w:szCs w:val="24"/>
                <w:lang w:eastAsia="en-GB"/>
              </w:rPr>
            </w:pPr>
          </w:p>
        </w:tc>
        <w:tc>
          <w:tcPr>
            <w:tcW w:w="1559" w:type="dxa"/>
            <w:tcBorders>
              <w:top w:val="single" w:sz="4" w:space="0" w:color="auto"/>
              <w:left w:val="single" w:sz="4" w:space="0" w:color="auto"/>
              <w:bottom w:val="single" w:sz="4" w:space="0" w:color="auto"/>
              <w:right w:val="single" w:sz="4" w:space="0" w:color="auto"/>
            </w:tcBorders>
          </w:tcPr>
          <w:p w14:paraId="39085753" w14:textId="77777777" w:rsidR="004104CA" w:rsidRPr="00850A85" w:rsidRDefault="004104CA" w:rsidP="00460754">
            <w:pPr>
              <w:autoSpaceDE w:val="0"/>
              <w:autoSpaceDN w:val="0"/>
              <w:adjustRightInd w:val="0"/>
              <w:jc w:val="right"/>
              <w:rPr>
                <w:rFonts w:ascii="Arial" w:eastAsia="Calibri" w:hAnsi="Arial" w:cs="Arial"/>
                <w:b/>
                <w:bCs/>
                <w:color w:val="000000"/>
                <w:lang w:eastAsia="en-GB"/>
              </w:rPr>
            </w:pPr>
            <w:r w:rsidRPr="00850A85">
              <w:rPr>
                <w:rFonts w:ascii="Arial" w:eastAsia="Calibri" w:hAnsi="Arial" w:cs="Arial"/>
                <w:b/>
                <w:bCs/>
                <w:color w:val="000000"/>
                <w:lang w:eastAsia="en-GB"/>
              </w:rPr>
              <w:t>Total Score</w:t>
            </w:r>
          </w:p>
        </w:tc>
        <w:tc>
          <w:tcPr>
            <w:tcW w:w="1843" w:type="dxa"/>
            <w:tcBorders>
              <w:top w:val="single" w:sz="4" w:space="0" w:color="auto"/>
              <w:left w:val="single" w:sz="4" w:space="0" w:color="auto"/>
              <w:bottom w:val="single" w:sz="4" w:space="0" w:color="auto"/>
              <w:right w:val="single" w:sz="4" w:space="0" w:color="auto"/>
            </w:tcBorders>
          </w:tcPr>
          <w:p w14:paraId="100AECA3" w14:textId="77777777" w:rsidR="004104CA" w:rsidRPr="00850A85" w:rsidRDefault="004104CA" w:rsidP="00460754">
            <w:pPr>
              <w:autoSpaceDE w:val="0"/>
              <w:autoSpaceDN w:val="0"/>
              <w:adjustRightInd w:val="0"/>
              <w:jc w:val="center"/>
              <w:rPr>
                <w:rFonts w:ascii="Arial" w:eastAsia="Calibri" w:hAnsi="Arial" w:cs="Arial"/>
                <w:b/>
                <w:bCs/>
                <w:color w:val="000000"/>
                <w:lang w:eastAsia="en-GB"/>
              </w:rPr>
            </w:pPr>
          </w:p>
        </w:tc>
        <w:tc>
          <w:tcPr>
            <w:tcW w:w="2033" w:type="dxa"/>
            <w:tcBorders>
              <w:left w:val="single" w:sz="4" w:space="0" w:color="auto"/>
            </w:tcBorders>
          </w:tcPr>
          <w:p w14:paraId="0E24E8C2" w14:textId="77777777" w:rsidR="004104CA" w:rsidRPr="00850A85" w:rsidRDefault="004104CA" w:rsidP="00460754">
            <w:pPr>
              <w:autoSpaceDE w:val="0"/>
              <w:autoSpaceDN w:val="0"/>
              <w:adjustRightInd w:val="0"/>
              <w:jc w:val="right"/>
              <w:rPr>
                <w:rFonts w:ascii="Arial" w:eastAsia="Calibri" w:hAnsi="Arial" w:cs="Arial"/>
                <w:b/>
                <w:color w:val="000000"/>
                <w:lang w:eastAsia="en-GB"/>
              </w:rPr>
            </w:pPr>
          </w:p>
        </w:tc>
        <w:tc>
          <w:tcPr>
            <w:tcW w:w="236" w:type="dxa"/>
          </w:tcPr>
          <w:p w14:paraId="39020F27" w14:textId="77777777" w:rsidR="004104CA" w:rsidRPr="00850A85" w:rsidRDefault="004104CA" w:rsidP="00460754">
            <w:pPr>
              <w:autoSpaceDE w:val="0"/>
              <w:autoSpaceDN w:val="0"/>
              <w:adjustRightInd w:val="0"/>
              <w:jc w:val="center"/>
              <w:rPr>
                <w:rFonts w:ascii="Arial" w:eastAsia="Calibri" w:hAnsi="Arial" w:cs="Arial"/>
                <w:b/>
                <w:color w:val="000000"/>
                <w:sz w:val="24"/>
                <w:szCs w:val="24"/>
                <w:lang w:eastAsia="en-GB"/>
              </w:rPr>
            </w:pPr>
          </w:p>
        </w:tc>
        <w:tc>
          <w:tcPr>
            <w:tcW w:w="236" w:type="dxa"/>
            <w:tcBorders>
              <w:right w:val="nil"/>
            </w:tcBorders>
          </w:tcPr>
          <w:p w14:paraId="1F0C193F" w14:textId="77777777" w:rsidR="004104CA" w:rsidRPr="00850A85" w:rsidRDefault="004104CA" w:rsidP="00460754">
            <w:pPr>
              <w:autoSpaceDE w:val="0"/>
              <w:autoSpaceDN w:val="0"/>
              <w:adjustRightInd w:val="0"/>
              <w:jc w:val="right"/>
              <w:rPr>
                <w:rFonts w:ascii="Arial" w:eastAsia="Calibri" w:hAnsi="Arial" w:cs="Arial"/>
                <w:b/>
                <w:color w:val="000000"/>
                <w:sz w:val="24"/>
                <w:szCs w:val="24"/>
                <w:lang w:eastAsia="en-GB"/>
              </w:rPr>
            </w:pPr>
          </w:p>
        </w:tc>
      </w:tr>
    </w:tbl>
    <w:p w14:paraId="32FF249C" w14:textId="77777777" w:rsidR="004104CA" w:rsidRPr="00850A85" w:rsidRDefault="00D328CC" w:rsidP="004104CA">
      <w:pPr>
        <w:jc w:val="both"/>
        <w:rPr>
          <w:rFonts w:ascii="Arial" w:hAnsi="Arial" w:cs="Arial"/>
          <w:b/>
          <w:sz w:val="24"/>
          <w:szCs w:val="24"/>
        </w:rPr>
      </w:pPr>
      <w:r w:rsidRPr="00850A85">
        <w:rPr>
          <w:rFonts w:ascii="Arial" w:hAnsi="Arial" w:cs="Arial"/>
          <w:b/>
          <w:sz w:val="24"/>
          <w:szCs w:val="24"/>
        </w:rPr>
        <w:t>Value for Money</w:t>
      </w:r>
    </w:p>
    <w:p w14:paraId="012C54CF" w14:textId="77777777" w:rsidR="00D328CC" w:rsidRPr="00850A85" w:rsidRDefault="00D328CC" w:rsidP="004104CA">
      <w:pPr>
        <w:jc w:val="both"/>
        <w:rPr>
          <w:rFonts w:ascii="Arial" w:hAnsi="Arial" w:cs="Arial"/>
          <w:sz w:val="20"/>
          <w:szCs w:val="20"/>
        </w:rPr>
      </w:pPr>
      <w:r w:rsidRPr="00850A85">
        <w:rPr>
          <w:rFonts w:ascii="Arial" w:hAnsi="Arial" w:cs="Arial"/>
          <w:sz w:val="20"/>
          <w:szCs w:val="20"/>
        </w:rPr>
        <w:t xml:space="preserve">Where full restoration is required but the landowner is only requesting a </w:t>
      </w:r>
      <w:r w:rsidR="004F0ADB" w:rsidRPr="00850A85">
        <w:rPr>
          <w:rFonts w:ascii="Arial" w:hAnsi="Arial" w:cs="Arial"/>
          <w:sz w:val="20"/>
          <w:szCs w:val="20"/>
        </w:rPr>
        <w:t xml:space="preserve">FiPL </w:t>
      </w:r>
      <w:r w:rsidRPr="00850A85">
        <w:rPr>
          <w:rFonts w:ascii="Arial" w:hAnsi="Arial" w:cs="Arial"/>
          <w:sz w:val="20"/>
          <w:szCs w:val="20"/>
        </w:rPr>
        <w:t>contribution towards some of the smaller items (such as new doors and windows etc) projects will generally be regarded as good value for money and recommended for approval.  The expectation however would be that a project brief would be provided by the FiPL team and that in these cases the landowner follows the same processes (wildlife, structural reports, specification, three quotes, project management by suitably qualified) as those making applications for all restoration works. Suitably qualified and skilled persons with conservation building experience would need to be engaged (such as to provide specialist advice, produce specifications and project management services).</w:t>
      </w:r>
      <w:r w:rsidR="004F0ADB" w:rsidRPr="00850A85">
        <w:rPr>
          <w:rFonts w:ascii="Arial" w:hAnsi="Arial" w:cs="Arial"/>
          <w:sz w:val="20"/>
          <w:szCs w:val="20"/>
        </w:rPr>
        <w:t xml:space="preserve"> It is expected that this may only be taken up by larger landowners/estates with specialists in-house who could facilitate the process at their own cost.</w:t>
      </w:r>
    </w:p>
    <w:p w14:paraId="051269DD" w14:textId="77777777" w:rsidR="00032119" w:rsidRPr="00850A85" w:rsidRDefault="00032119" w:rsidP="004104CA">
      <w:pPr>
        <w:jc w:val="both"/>
        <w:rPr>
          <w:rFonts w:ascii="Arial" w:hAnsi="Arial" w:cs="Arial"/>
          <w:sz w:val="20"/>
          <w:szCs w:val="20"/>
        </w:rPr>
      </w:pPr>
    </w:p>
    <w:tbl>
      <w:tblPr>
        <w:tblStyle w:val="TableGrid"/>
        <w:tblW w:w="0" w:type="auto"/>
        <w:tblLook w:val="04A0" w:firstRow="1" w:lastRow="0" w:firstColumn="1" w:lastColumn="0" w:noHBand="0" w:noVBand="1"/>
      </w:tblPr>
      <w:tblGrid>
        <w:gridCol w:w="2972"/>
        <w:gridCol w:w="6656"/>
      </w:tblGrid>
      <w:tr w:rsidR="00AF0CE9" w:rsidRPr="00850A85" w14:paraId="49B5BF15" w14:textId="77777777" w:rsidTr="00850A85">
        <w:trPr>
          <w:trHeight w:val="399"/>
        </w:trPr>
        <w:tc>
          <w:tcPr>
            <w:tcW w:w="2972" w:type="dxa"/>
          </w:tcPr>
          <w:p w14:paraId="556D21A4" w14:textId="467EF499" w:rsidR="00AF0CE9" w:rsidRPr="00850A85" w:rsidRDefault="00AF0CE9" w:rsidP="004F0ADB">
            <w:pPr>
              <w:rPr>
                <w:rFonts w:ascii="Arial" w:hAnsi="Arial" w:cs="Arial"/>
              </w:rPr>
            </w:pPr>
            <w:r w:rsidRPr="00850A85">
              <w:rPr>
                <w:rFonts w:ascii="Arial" w:hAnsi="Arial" w:cs="Arial"/>
              </w:rPr>
              <w:t>PL FiPL Officer:</w:t>
            </w:r>
            <w:r w:rsidRPr="00850A85">
              <w:rPr>
                <w:rFonts w:ascii="Arial" w:hAnsi="Arial" w:cs="Arial"/>
              </w:rPr>
              <w:tab/>
            </w:r>
          </w:p>
        </w:tc>
        <w:tc>
          <w:tcPr>
            <w:tcW w:w="6656" w:type="dxa"/>
          </w:tcPr>
          <w:p w14:paraId="56B06F96" w14:textId="77777777" w:rsidR="00AF0CE9" w:rsidRPr="00850A85" w:rsidRDefault="00AF0CE9" w:rsidP="004F0ADB">
            <w:pPr>
              <w:rPr>
                <w:rFonts w:ascii="Arial" w:hAnsi="Arial" w:cs="Arial"/>
              </w:rPr>
            </w:pPr>
          </w:p>
        </w:tc>
      </w:tr>
      <w:tr w:rsidR="00AF0CE9" w:rsidRPr="00850A85" w14:paraId="2E02388A" w14:textId="77777777" w:rsidTr="00850A85">
        <w:trPr>
          <w:trHeight w:val="417"/>
        </w:trPr>
        <w:tc>
          <w:tcPr>
            <w:tcW w:w="2972" w:type="dxa"/>
          </w:tcPr>
          <w:p w14:paraId="5C70708E" w14:textId="14E68748" w:rsidR="00AF0CE9" w:rsidRPr="00850A85" w:rsidRDefault="00AF0CE9" w:rsidP="004F0ADB">
            <w:pPr>
              <w:rPr>
                <w:rFonts w:ascii="Arial" w:hAnsi="Arial" w:cs="Arial"/>
              </w:rPr>
            </w:pPr>
            <w:r w:rsidRPr="00850A85">
              <w:rPr>
                <w:rFonts w:ascii="Arial" w:hAnsi="Arial" w:cs="Arial"/>
              </w:rPr>
              <w:t>Date:</w:t>
            </w:r>
          </w:p>
        </w:tc>
        <w:tc>
          <w:tcPr>
            <w:tcW w:w="6656" w:type="dxa"/>
          </w:tcPr>
          <w:p w14:paraId="609ACEF3" w14:textId="77777777" w:rsidR="00AF0CE9" w:rsidRPr="00850A85" w:rsidRDefault="00AF0CE9" w:rsidP="004F0ADB">
            <w:pPr>
              <w:rPr>
                <w:rFonts w:ascii="Arial" w:hAnsi="Arial" w:cs="Arial"/>
              </w:rPr>
            </w:pPr>
          </w:p>
        </w:tc>
      </w:tr>
    </w:tbl>
    <w:p w14:paraId="686478B1" w14:textId="13B28B53" w:rsidR="00D328CC" w:rsidRPr="00850A85" w:rsidRDefault="00D328CC" w:rsidP="00032119">
      <w:pPr>
        <w:rPr>
          <w:rFonts w:ascii="Arial" w:hAnsi="Arial" w:cs="Arial"/>
        </w:rPr>
      </w:pPr>
    </w:p>
    <w:sectPr w:rsidR="00D328CC" w:rsidRPr="00850A85" w:rsidSect="00032119">
      <w:footerReference w:type="default" r:id="rId10"/>
      <w:pgSz w:w="11906" w:h="16838" w:code="9"/>
      <w:pgMar w:top="709" w:right="1134" w:bottom="426" w:left="1134" w:header="425"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2FD37" w14:textId="77777777" w:rsidR="00EE184A" w:rsidRDefault="00EE184A">
      <w:r>
        <w:separator/>
      </w:r>
    </w:p>
  </w:endnote>
  <w:endnote w:type="continuationSeparator" w:id="0">
    <w:p w14:paraId="596C8921" w14:textId="77777777" w:rsidR="00EE184A" w:rsidRDefault="00EE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E3057" w14:textId="77777777" w:rsidR="005B0B84" w:rsidRPr="00CD1E34" w:rsidRDefault="00C4149E">
    <w:pPr>
      <w:pStyle w:val="Footer"/>
      <w:jc w:val="center"/>
      <w:rPr>
        <w:rFonts w:ascii="Arial" w:hAnsi="Arial" w:cs="Arial"/>
      </w:rPr>
    </w:pPr>
    <w:r w:rsidRPr="00CD1E34">
      <w:rPr>
        <w:rFonts w:ascii="Arial" w:hAnsi="Arial" w:cs="Arial"/>
      </w:rPr>
      <w:t xml:space="preserve">Page </w:t>
    </w:r>
    <w:r w:rsidRPr="00CD1E34">
      <w:rPr>
        <w:rFonts w:ascii="Arial" w:hAnsi="Arial" w:cs="Arial"/>
        <w:b/>
        <w:bCs/>
        <w:sz w:val="24"/>
        <w:szCs w:val="24"/>
      </w:rPr>
      <w:fldChar w:fldCharType="begin"/>
    </w:r>
    <w:r w:rsidRPr="00CD1E34">
      <w:rPr>
        <w:rFonts w:ascii="Arial" w:hAnsi="Arial" w:cs="Arial"/>
        <w:b/>
        <w:bCs/>
      </w:rPr>
      <w:instrText xml:space="preserve"> PAGE </w:instrText>
    </w:r>
    <w:r w:rsidRPr="00CD1E34">
      <w:rPr>
        <w:rFonts w:ascii="Arial" w:hAnsi="Arial" w:cs="Arial"/>
        <w:b/>
        <w:bCs/>
        <w:sz w:val="24"/>
        <w:szCs w:val="24"/>
      </w:rPr>
      <w:fldChar w:fldCharType="separate"/>
    </w:r>
    <w:r w:rsidR="007C26EB">
      <w:rPr>
        <w:rFonts w:ascii="Arial" w:hAnsi="Arial" w:cs="Arial"/>
        <w:b/>
        <w:bCs/>
        <w:noProof/>
      </w:rPr>
      <w:t>2</w:t>
    </w:r>
    <w:r w:rsidRPr="00CD1E34">
      <w:rPr>
        <w:rFonts w:ascii="Arial" w:hAnsi="Arial" w:cs="Arial"/>
        <w:b/>
        <w:bCs/>
        <w:sz w:val="24"/>
        <w:szCs w:val="24"/>
      </w:rPr>
      <w:fldChar w:fldCharType="end"/>
    </w:r>
    <w:r w:rsidRPr="00CD1E34">
      <w:rPr>
        <w:rFonts w:ascii="Arial" w:hAnsi="Arial" w:cs="Arial"/>
      </w:rPr>
      <w:t xml:space="preserve"> of </w:t>
    </w:r>
    <w:r w:rsidRPr="00CD1E34">
      <w:rPr>
        <w:rFonts w:ascii="Arial" w:hAnsi="Arial" w:cs="Arial"/>
        <w:b/>
        <w:bCs/>
        <w:sz w:val="24"/>
        <w:szCs w:val="24"/>
      </w:rPr>
      <w:fldChar w:fldCharType="begin"/>
    </w:r>
    <w:r w:rsidRPr="00CD1E34">
      <w:rPr>
        <w:rFonts w:ascii="Arial" w:hAnsi="Arial" w:cs="Arial"/>
        <w:b/>
        <w:bCs/>
      </w:rPr>
      <w:instrText xml:space="preserve"> NUMPAGES  </w:instrText>
    </w:r>
    <w:r w:rsidRPr="00CD1E34">
      <w:rPr>
        <w:rFonts w:ascii="Arial" w:hAnsi="Arial" w:cs="Arial"/>
        <w:b/>
        <w:bCs/>
        <w:sz w:val="24"/>
        <w:szCs w:val="24"/>
      </w:rPr>
      <w:fldChar w:fldCharType="separate"/>
    </w:r>
    <w:r w:rsidR="007C26EB">
      <w:rPr>
        <w:rFonts w:ascii="Arial" w:hAnsi="Arial" w:cs="Arial"/>
        <w:b/>
        <w:bCs/>
        <w:noProof/>
      </w:rPr>
      <w:t>2</w:t>
    </w:r>
    <w:r w:rsidRPr="00CD1E34">
      <w:rPr>
        <w:rFonts w:ascii="Arial" w:hAnsi="Arial" w:cs="Arial"/>
        <w:b/>
        <w:bCs/>
        <w:sz w:val="24"/>
        <w:szCs w:val="24"/>
      </w:rPr>
      <w:fldChar w:fldCharType="end"/>
    </w:r>
  </w:p>
  <w:p w14:paraId="7DF12A61" w14:textId="77777777" w:rsidR="005B0B84"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6CE63" w14:textId="77777777" w:rsidR="00EE184A" w:rsidRDefault="00EE184A">
      <w:r>
        <w:separator/>
      </w:r>
    </w:p>
  </w:footnote>
  <w:footnote w:type="continuationSeparator" w:id="0">
    <w:p w14:paraId="6AA7C766" w14:textId="77777777" w:rsidR="00EE184A" w:rsidRDefault="00EE1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4CA"/>
    <w:rsid w:val="00032119"/>
    <w:rsid w:val="001C612A"/>
    <w:rsid w:val="003B5221"/>
    <w:rsid w:val="004104CA"/>
    <w:rsid w:val="0048544C"/>
    <w:rsid w:val="00490F20"/>
    <w:rsid w:val="004F0ADB"/>
    <w:rsid w:val="00587AB3"/>
    <w:rsid w:val="007C26EB"/>
    <w:rsid w:val="00850A85"/>
    <w:rsid w:val="00853327"/>
    <w:rsid w:val="00866CDF"/>
    <w:rsid w:val="008C414D"/>
    <w:rsid w:val="00920E53"/>
    <w:rsid w:val="009B7137"/>
    <w:rsid w:val="00AF0CE9"/>
    <w:rsid w:val="00BA6127"/>
    <w:rsid w:val="00BC2406"/>
    <w:rsid w:val="00C30FF3"/>
    <w:rsid w:val="00C4149E"/>
    <w:rsid w:val="00D328CC"/>
    <w:rsid w:val="00D41D53"/>
    <w:rsid w:val="00D73598"/>
    <w:rsid w:val="00DA053B"/>
    <w:rsid w:val="00E40B01"/>
    <w:rsid w:val="00E628A1"/>
    <w:rsid w:val="00ED5E63"/>
    <w:rsid w:val="00EE1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9353B"/>
  <w15:docId w15:val="{647F1DC6-B656-4874-AB5A-983BE36C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4CA"/>
    <w:pPr>
      <w:ind w:left="0" w:firstLine="0"/>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104CA"/>
    <w:pPr>
      <w:tabs>
        <w:tab w:val="center" w:pos="4513"/>
        <w:tab w:val="right" w:pos="9026"/>
      </w:tabs>
    </w:pPr>
  </w:style>
  <w:style w:type="character" w:customStyle="1" w:styleId="FooterChar">
    <w:name w:val="Footer Char"/>
    <w:basedOn w:val="DefaultParagraphFont"/>
    <w:link w:val="Footer"/>
    <w:uiPriority w:val="99"/>
    <w:rsid w:val="004104CA"/>
    <w:rPr>
      <w:rFonts w:ascii="Calibri" w:eastAsia="Times New Roman" w:hAnsi="Calibri" w:cs="Times New Roman"/>
      <w:sz w:val="22"/>
    </w:rPr>
  </w:style>
  <w:style w:type="table" w:styleId="TableGrid">
    <w:name w:val="Table Grid"/>
    <w:basedOn w:val="TableNormal"/>
    <w:uiPriority w:val="59"/>
    <w:rsid w:val="00AF0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1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3A89D9619F834E810F1C300EEE0879" ma:contentTypeVersion="7" ma:contentTypeDescription="Create a new document." ma:contentTypeScope="" ma:versionID="ec6fc1f62a20e3c9329e80cda708cc51">
  <xsd:schema xmlns:xsd="http://www.w3.org/2001/XMLSchema" xmlns:xs="http://www.w3.org/2001/XMLSchema" xmlns:p="http://schemas.microsoft.com/office/2006/metadata/properties" xmlns:ns2="7cd0b059-cc1a-410f-b495-986fae9af162" targetNamespace="http://schemas.microsoft.com/office/2006/metadata/properties" ma:root="true" ma:fieldsID="93d969e2c33385b148ae08cb335eb59a" ns2:_="">
    <xsd:import namespace="7cd0b059-cc1a-410f-b495-986fae9af1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0b059-cc1a-410f-b495-986fae9af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1117845-93f6-4da3-abaa-fcb4fa669c78" ContentTypeId="0x0101" PreviousValue="false"/>
</file>

<file path=customXml/itemProps1.xml><?xml version="1.0" encoding="utf-8"?>
<ds:datastoreItem xmlns:ds="http://schemas.openxmlformats.org/officeDocument/2006/customXml" ds:itemID="{8DE935E4-F0AC-4E5E-B186-2B76CD4E4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0b059-cc1a-410f-b495-986fae9af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0C34C4-4BC0-47CB-8DFB-27A76AE21F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A3AA76-7A49-4782-B79B-1AA8F19ADAA3}">
  <ds:schemaRefs>
    <ds:schemaRef ds:uri="http://schemas.microsoft.com/sharepoint/v3/contenttype/forms"/>
  </ds:schemaRefs>
</ds:datastoreItem>
</file>

<file path=customXml/itemProps4.xml><?xml version="1.0" encoding="utf-8"?>
<ds:datastoreItem xmlns:ds="http://schemas.openxmlformats.org/officeDocument/2006/customXml" ds:itemID="{5565D754-A9B6-447D-81A1-2207972CDFD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Lund, Stephen</dc:creator>
  <cp:lastModifiedBy>Padua, Allen</cp:lastModifiedBy>
  <cp:revision>7</cp:revision>
  <dcterms:created xsi:type="dcterms:W3CDTF">2023-10-03T12:44:00Z</dcterms:created>
  <dcterms:modified xsi:type="dcterms:W3CDTF">2023-10-09T12:42:00Z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0x0101000D3A89D9619F834E810F1C300EEE0879</vt:lpwstr>
  </property>
</Properties>
</file>